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1E320B" w14:textId="154AD45F" w:rsidR="004F6CD8" w:rsidRPr="000F5260" w:rsidRDefault="004F6CD8" w:rsidP="004F6CD8">
      <w:pPr>
        <w:pStyle w:val="Ttulo1"/>
        <w:jc w:val="center"/>
        <w:rPr>
          <w:rFonts w:ascii="Arial" w:hAnsi="Arial" w:cs="Arial"/>
          <w:caps/>
          <w:color w:val="375F91"/>
          <w:sz w:val="144"/>
          <w:szCs w:val="144"/>
          <w:lang w:val="es-MX"/>
        </w:rPr>
      </w:pPr>
      <w:r w:rsidRPr="000F5260">
        <w:rPr>
          <w:rFonts w:ascii="Arial" w:hAnsi="Arial" w:cs="Arial"/>
          <w:caps/>
          <w:color w:val="375F91"/>
          <w:sz w:val="144"/>
          <w:szCs w:val="144"/>
          <w:lang w:val="es-MX"/>
        </w:rPr>
        <w:t>ITI</w:t>
      </w:r>
    </w:p>
    <w:p w14:paraId="157282A7" w14:textId="77777777" w:rsidR="004F6CD8" w:rsidRDefault="004F6CD8" w:rsidP="004F6CD8">
      <w:pPr>
        <w:jc w:val="center"/>
        <w:rPr>
          <w:rFonts w:ascii="Arial" w:hAnsi="Arial" w:cs="Arial"/>
          <w:b/>
          <w:caps/>
          <w:color w:val="375F91"/>
          <w:sz w:val="26"/>
          <w:szCs w:val="26"/>
          <w:lang w:val="es-MX"/>
        </w:rPr>
      </w:pPr>
      <w:r w:rsidRPr="000F5260">
        <w:rPr>
          <w:rFonts w:ascii="Arial" w:hAnsi="Arial" w:cs="Arial"/>
          <w:b/>
          <w:caps/>
          <w:color w:val="375F91"/>
          <w:sz w:val="26"/>
          <w:szCs w:val="26"/>
          <w:lang w:val="es-MX"/>
        </w:rPr>
        <w:t>INSTRUCTIVO TECNICO DE INSTALACI</w:t>
      </w:r>
      <w:r>
        <w:rPr>
          <w:rFonts w:ascii="Arial" w:hAnsi="Arial" w:cs="Arial"/>
          <w:b/>
          <w:caps/>
          <w:color w:val="375F91"/>
          <w:sz w:val="26"/>
          <w:szCs w:val="26"/>
          <w:lang w:val="es-MX"/>
        </w:rPr>
        <w:t>Ó</w:t>
      </w:r>
      <w:r w:rsidRPr="000F5260">
        <w:rPr>
          <w:rFonts w:ascii="Arial" w:hAnsi="Arial" w:cs="Arial"/>
          <w:b/>
          <w:caps/>
          <w:color w:val="375F91"/>
          <w:sz w:val="26"/>
          <w:szCs w:val="26"/>
          <w:lang w:val="es-MX"/>
        </w:rPr>
        <w:t>N</w:t>
      </w:r>
    </w:p>
    <w:p w14:paraId="650AEC0D" w14:textId="77777777" w:rsidR="004F6CD8" w:rsidRPr="0055500D" w:rsidRDefault="004F6CD8" w:rsidP="004F6CD8">
      <w:pPr>
        <w:jc w:val="center"/>
        <w:rPr>
          <w:rFonts w:ascii="Arial" w:hAnsi="Arial" w:cs="Arial"/>
          <w:b/>
          <w:caps/>
          <w:color w:val="385623"/>
          <w:sz w:val="36"/>
          <w:szCs w:val="26"/>
          <w:lang w:val="es-MX"/>
        </w:rPr>
      </w:pPr>
      <w:r w:rsidRPr="0055500D">
        <w:rPr>
          <w:rFonts w:ascii="Arial" w:hAnsi="Arial" w:cs="Arial"/>
          <w:b/>
          <w:caps/>
          <w:color w:val="385623"/>
          <w:sz w:val="36"/>
          <w:szCs w:val="26"/>
          <w:lang w:val="es-MX"/>
        </w:rPr>
        <w:t>SGN</w:t>
      </w:r>
    </w:p>
    <w:p w14:paraId="100F52F9" w14:textId="77777777" w:rsidR="00A61593" w:rsidRDefault="00A61593" w:rsidP="00A61593">
      <w:pPr>
        <w:rPr>
          <w:rFonts w:eastAsia="Trebuchet MS"/>
        </w:rPr>
      </w:pPr>
    </w:p>
    <w:p w14:paraId="6F0E8F14" w14:textId="14515AA6" w:rsidR="004F6CD8" w:rsidRDefault="004F6CD8" w:rsidP="004F6CD8">
      <w:pPr>
        <w:keepNext/>
        <w:numPr>
          <w:ilvl w:val="0"/>
          <w:numId w:val="1"/>
        </w:numPr>
        <w:spacing w:before="240" w:after="60"/>
        <w:ind w:left="432" w:hanging="432"/>
        <w:rPr>
          <w:rFonts w:ascii="Trebuchet MS" w:eastAsia="Trebuchet MS" w:hAnsi="Trebuchet MS" w:cs="Trebuchet MS"/>
          <w:b/>
        </w:rPr>
      </w:pPr>
      <w:r>
        <w:rPr>
          <w:rFonts w:ascii="Trebuchet MS" w:eastAsia="Trebuchet MS" w:hAnsi="Trebuchet MS" w:cs="Trebuchet MS"/>
          <w:b/>
        </w:rPr>
        <w:t>Información General</w:t>
      </w:r>
    </w:p>
    <w:tbl>
      <w:tblPr>
        <w:tblW w:w="10632" w:type="dxa"/>
        <w:tblInd w:w="-743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85"/>
        <w:gridCol w:w="7347"/>
      </w:tblGrid>
      <w:tr w:rsidR="004F6CD8" w14:paraId="49C887EC" w14:textId="77777777" w:rsidTr="00D03723">
        <w:tc>
          <w:tcPr>
            <w:tcW w:w="32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  <w:vAlign w:val="center"/>
          </w:tcPr>
          <w:p w14:paraId="1C93E2BC" w14:textId="77777777" w:rsidR="004F6CD8" w:rsidRDefault="004F6CD8" w:rsidP="00F62214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N° de ITI</w:t>
            </w:r>
          </w:p>
        </w:tc>
        <w:tc>
          <w:tcPr>
            <w:tcW w:w="73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  <w:vAlign w:val="center"/>
          </w:tcPr>
          <w:p w14:paraId="706E127F" w14:textId="1FA59D28" w:rsidR="00386B26" w:rsidRPr="00DA6EDE" w:rsidRDefault="004F6CD8" w:rsidP="00F62214">
            <w:pPr>
              <w:rPr>
                <w:rFonts w:ascii="Open Sans" w:hAnsi="Open Sans"/>
                <w:color w:val="333333"/>
                <w:sz w:val="21"/>
                <w:szCs w:val="21"/>
              </w:rPr>
            </w:pPr>
            <w:r w:rsidRPr="0057524D">
              <w:rPr>
                <w:rFonts w:ascii="Open Sans" w:hAnsi="Open Sans"/>
                <w:color w:val="333333"/>
                <w:sz w:val="21"/>
                <w:szCs w:val="21"/>
              </w:rPr>
              <w:t>ITI_FRSBIF_</w:t>
            </w:r>
            <w:r>
              <w:rPr>
                <w:rFonts w:ascii="Open Sans" w:hAnsi="Open Sans"/>
                <w:color w:val="333333"/>
                <w:sz w:val="21"/>
                <w:szCs w:val="21"/>
              </w:rPr>
              <w:t>202</w:t>
            </w:r>
            <w:r w:rsidR="00E75AD7">
              <w:rPr>
                <w:rFonts w:ascii="Open Sans" w:hAnsi="Open Sans"/>
                <w:color w:val="333333"/>
                <w:sz w:val="21"/>
                <w:szCs w:val="21"/>
              </w:rPr>
              <w:t>301</w:t>
            </w:r>
            <w:r w:rsidR="00BD4B2C">
              <w:rPr>
                <w:rFonts w:ascii="Open Sans" w:hAnsi="Open Sans"/>
                <w:color w:val="333333"/>
                <w:sz w:val="21"/>
                <w:szCs w:val="21"/>
              </w:rPr>
              <w:t>13</w:t>
            </w:r>
          </w:p>
        </w:tc>
      </w:tr>
      <w:tr w:rsidR="004F6CD8" w14:paraId="60B1831D" w14:textId="77777777" w:rsidTr="00D03723">
        <w:trPr>
          <w:trHeight w:val="1"/>
        </w:trPr>
        <w:tc>
          <w:tcPr>
            <w:tcW w:w="32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2D135741" w14:textId="77777777" w:rsidR="004F6CD8" w:rsidRDefault="004F6CD8" w:rsidP="00F62214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  <w:sz w:val="22"/>
              </w:rPr>
              <w:t>Fecha</w:t>
            </w:r>
          </w:p>
        </w:tc>
        <w:tc>
          <w:tcPr>
            <w:tcW w:w="73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5A072F61" w14:textId="702C37C0" w:rsidR="004F6CD8" w:rsidRDefault="00BD4B2C" w:rsidP="00F62214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</w:t>
            </w:r>
            <w:r w:rsidR="004F6CD8">
              <w:rPr>
                <w:rFonts w:ascii="Calibri" w:eastAsia="Calibri" w:hAnsi="Calibri" w:cs="Calibri"/>
              </w:rPr>
              <w:t>-</w:t>
            </w:r>
            <w:r w:rsidR="00E75AD7">
              <w:rPr>
                <w:rFonts w:ascii="Calibri" w:eastAsia="Calibri" w:hAnsi="Calibri" w:cs="Calibri"/>
              </w:rPr>
              <w:t>01</w:t>
            </w:r>
            <w:r w:rsidR="004F6CD8">
              <w:rPr>
                <w:rFonts w:ascii="Calibri" w:eastAsia="Calibri" w:hAnsi="Calibri" w:cs="Calibri"/>
              </w:rPr>
              <w:t>-202</w:t>
            </w:r>
            <w:r w:rsidR="00E75AD7">
              <w:rPr>
                <w:rFonts w:ascii="Calibri" w:eastAsia="Calibri" w:hAnsi="Calibri" w:cs="Calibri"/>
              </w:rPr>
              <w:t>3</w:t>
            </w:r>
          </w:p>
        </w:tc>
      </w:tr>
      <w:tr w:rsidR="004F6CD8" w14:paraId="5E3EAD45" w14:textId="77777777" w:rsidTr="00D03723">
        <w:trPr>
          <w:trHeight w:val="1"/>
        </w:trPr>
        <w:tc>
          <w:tcPr>
            <w:tcW w:w="32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14FFD870" w14:textId="77777777" w:rsidR="004F6CD8" w:rsidRDefault="004F6CD8" w:rsidP="00F62214">
            <w:pPr>
              <w:jc w:val="both"/>
              <w:rPr>
                <w:rFonts w:ascii="Calibri" w:eastAsia="Calibri" w:hAnsi="Calibri" w:cs="Calibri"/>
                <w:color w:val="000000"/>
                <w:sz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</w:rPr>
              <w:t>Definiciones normativas y técnicas</w:t>
            </w:r>
          </w:p>
        </w:tc>
        <w:tc>
          <w:tcPr>
            <w:tcW w:w="73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361EFF8E" w14:textId="5F3C5BD6" w:rsidR="004F6CD8" w:rsidRDefault="004F6CD8" w:rsidP="00F62214">
            <w:pPr>
              <w:rPr>
                <w:rFonts w:ascii="Calibri" w:eastAsia="Calibri" w:hAnsi="Calibri" w:cs="Calibri"/>
                <w:color w:val="000000"/>
                <w:sz w:val="22"/>
              </w:rPr>
            </w:pPr>
            <w:r w:rsidRPr="000667B9">
              <w:rPr>
                <w:rFonts w:ascii="Calibri" w:eastAsia="Calibri" w:hAnsi="Calibri" w:cs="Calibri"/>
                <w:color w:val="000000"/>
                <w:sz w:val="22"/>
              </w:rPr>
              <w:t xml:space="preserve">Fernando Guzman / Nelson Lagos </w:t>
            </w:r>
          </w:p>
        </w:tc>
      </w:tr>
      <w:tr w:rsidR="004F6CD8" w14:paraId="3D966B13" w14:textId="77777777" w:rsidTr="00D03723">
        <w:trPr>
          <w:trHeight w:val="1"/>
        </w:trPr>
        <w:tc>
          <w:tcPr>
            <w:tcW w:w="32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258A233C" w14:textId="77777777" w:rsidR="004F6CD8" w:rsidRDefault="004F6CD8" w:rsidP="00F62214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  <w:sz w:val="22"/>
              </w:rPr>
              <w:t>Desarrollo</w:t>
            </w:r>
          </w:p>
        </w:tc>
        <w:tc>
          <w:tcPr>
            <w:tcW w:w="73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3F766F3E" w14:textId="77777777" w:rsidR="004F6CD8" w:rsidRDefault="004F6CD8" w:rsidP="00F62214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  <w:sz w:val="22"/>
              </w:rPr>
              <w:t>Luis Inojosa / Eduardo Silva / Abraham Vega / Yeremy Romero</w:t>
            </w:r>
          </w:p>
        </w:tc>
      </w:tr>
      <w:tr w:rsidR="004F6CD8" w14:paraId="3821D72A" w14:textId="77777777" w:rsidTr="00D03723">
        <w:trPr>
          <w:trHeight w:val="1"/>
        </w:trPr>
        <w:tc>
          <w:tcPr>
            <w:tcW w:w="32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4E9691AA" w14:textId="77777777" w:rsidR="004F6CD8" w:rsidRDefault="004F6CD8" w:rsidP="00F62214">
            <w:pPr>
              <w:jc w:val="both"/>
              <w:rPr>
                <w:rFonts w:ascii="Calibri" w:eastAsia="Calibri" w:hAnsi="Calibri" w:cs="Calibri"/>
                <w:color w:val="000000"/>
                <w:sz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</w:rPr>
              <w:t>Certificación</w:t>
            </w:r>
          </w:p>
        </w:tc>
        <w:tc>
          <w:tcPr>
            <w:tcW w:w="73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015F17D4" w14:textId="77777777" w:rsidR="004F6CD8" w:rsidRDefault="004F6CD8" w:rsidP="00F62214">
            <w:pPr>
              <w:rPr>
                <w:rFonts w:ascii="Calibri" w:eastAsia="Calibri" w:hAnsi="Calibri" w:cs="Calibri"/>
                <w:color w:val="000000"/>
                <w:sz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</w:rPr>
              <w:t>Juan Pablo Espinoza/ María Layme / Nestor Caceres</w:t>
            </w:r>
          </w:p>
        </w:tc>
      </w:tr>
      <w:tr w:rsidR="004F6CD8" w14:paraId="383DF336" w14:textId="77777777" w:rsidTr="00D03723">
        <w:trPr>
          <w:trHeight w:val="1"/>
        </w:trPr>
        <w:tc>
          <w:tcPr>
            <w:tcW w:w="32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0548341D" w14:textId="77777777" w:rsidR="004F6CD8" w:rsidRDefault="004F6CD8" w:rsidP="00F62214">
            <w:pPr>
              <w:jc w:val="both"/>
              <w:rPr>
                <w:rFonts w:ascii="Calibri" w:eastAsia="Calibri" w:hAnsi="Calibri" w:cs="Calibri"/>
                <w:color w:val="000000"/>
                <w:sz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</w:rPr>
              <w:t>Gestión y Soporte</w:t>
            </w:r>
          </w:p>
        </w:tc>
        <w:tc>
          <w:tcPr>
            <w:tcW w:w="73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3E03F0E9" w14:textId="77777777" w:rsidR="004F6CD8" w:rsidRDefault="004F6CD8" w:rsidP="00F62214">
            <w:pPr>
              <w:rPr>
                <w:rFonts w:ascii="Calibri" w:eastAsia="Calibri" w:hAnsi="Calibri" w:cs="Calibri"/>
                <w:color w:val="000000"/>
                <w:sz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</w:rPr>
              <w:t>Claudio Canales</w:t>
            </w:r>
          </w:p>
        </w:tc>
      </w:tr>
      <w:tr w:rsidR="004F6CD8" w14:paraId="70868E93" w14:textId="77777777" w:rsidTr="00D03723">
        <w:trPr>
          <w:trHeight w:val="1"/>
        </w:trPr>
        <w:tc>
          <w:tcPr>
            <w:tcW w:w="32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3BA82CEB" w14:textId="77777777" w:rsidR="004F6CD8" w:rsidRDefault="004F6CD8" w:rsidP="00F62214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  <w:sz w:val="22"/>
              </w:rPr>
              <w:t>Teléfono</w:t>
            </w:r>
          </w:p>
        </w:tc>
        <w:tc>
          <w:tcPr>
            <w:tcW w:w="73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3DD00618" w14:textId="77777777" w:rsidR="004F6CD8" w:rsidRDefault="004F6CD8" w:rsidP="00F62214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  <w:sz w:val="22"/>
              </w:rPr>
              <w:t>+562 22402900</w:t>
            </w:r>
          </w:p>
        </w:tc>
      </w:tr>
      <w:tr w:rsidR="004F6CD8" w14:paraId="2895A58C" w14:textId="77777777" w:rsidTr="00D03723">
        <w:trPr>
          <w:trHeight w:val="1"/>
        </w:trPr>
        <w:tc>
          <w:tcPr>
            <w:tcW w:w="32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75187EA8" w14:textId="77777777" w:rsidR="004F6CD8" w:rsidRDefault="004F6CD8" w:rsidP="00F62214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  <w:sz w:val="22"/>
              </w:rPr>
              <w:t>E-mail</w:t>
            </w:r>
          </w:p>
        </w:tc>
        <w:tc>
          <w:tcPr>
            <w:tcW w:w="73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47BFEA8B" w14:textId="77777777" w:rsidR="004F6CD8" w:rsidRDefault="004F6CD8" w:rsidP="00F62214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claudio.canales@neosoft.cl con copia a </w:t>
            </w:r>
            <w:hyperlink r:id="rId8" w:history="1">
              <w:r w:rsidRPr="00ED2364">
                <w:rPr>
                  <w:rStyle w:val="Hipervnculo"/>
                  <w:rFonts w:ascii="Calibri" w:eastAsia="Calibri" w:hAnsi="Calibri" w:cs="Calibri"/>
                </w:rPr>
                <w:t>soporte@neosoft.cl</w:t>
              </w:r>
            </w:hyperlink>
          </w:p>
        </w:tc>
      </w:tr>
      <w:tr w:rsidR="004F6CD8" w14:paraId="16D1C016" w14:textId="77777777" w:rsidTr="00D03723">
        <w:trPr>
          <w:trHeight w:val="1"/>
        </w:trPr>
        <w:tc>
          <w:tcPr>
            <w:tcW w:w="32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0FFCB78A" w14:textId="77777777" w:rsidR="004F6CD8" w:rsidRDefault="004F6CD8" w:rsidP="00F62214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  <w:sz w:val="22"/>
              </w:rPr>
              <w:t>Actividad</w:t>
            </w:r>
          </w:p>
        </w:tc>
        <w:tc>
          <w:tcPr>
            <w:tcW w:w="73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6D19EE24" w14:textId="205FF587" w:rsidR="004F6CD8" w:rsidRPr="009B2FEA" w:rsidRDefault="004F6CD8" w:rsidP="00F62214">
            <w:pPr>
              <w:rPr>
                <w:rFonts w:ascii="Calibri" w:eastAsia="Calibri" w:hAnsi="Calibri" w:cs="Calibri"/>
                <w:color w:val="2E74B5"/>
                <w:sz w:val="22"/>
              </w:rPr>
            </w:pPr>
            <w:r>
              <w:rPr>
                <w:rFonts w:ascii="Calibri" w:eastAsia="Calibri" w:hAnsi="Calibri" w:cs="Calibri"/>
                <w:color w:val="2E74B5"/>
                <w:sz w:val="22"/>
              </w:rPr>
              <w:t xml:space="preserve">Implementación </w:t>
            </w:r>
            <w:r w:rsidR="00D03723">
              <w:rPr>
                <w:rFonts w:ascii="Calibri" w:eastAsia="Calibri" w:hAnsi="Calibri" w:cs="Calibri"/>
                <w:color w:val="2E74B5"/>
                <w:sz w:val="22"/>
              </w:rPr>
              <w:t xml:space="preserve">de </w:t>
            </w:r>
            <w:r>
              <w:rPr>
                <w:rFonts w:ascii="Calibri" w:eastAsia="Calibri" w:hAnsi="Calibri" w:cs="Calibri"/>
                <w:color w:val="2E74B5"/>
                <w:sz w:val="22"/>
              </w:rPr>
              <w:t>mejoras generales</w:t>
            </w:r>
          </w:p>
        </w:tc>
      </w:tr>
      <w:tr w:rsidR="004F6CD8" w14:paraId="2AB90A67" w14:textId="77777777" w:rsidTr="00D03723">
        <w:trPr>
          <w:trHeight w:val="1"/>
        </w:trPr>
        <w:tc>
          <w:tcPr>
            <w:tcW w:w="32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07C2B9C7" w14:textId="77777777" w:rsidR="004F6CD8" w:rsidRDefault="004F6CD8" w:rsidP="00F62214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  <w:sz w:val="22"/>
              </w:rPr>
              <w:t>Sistema Involucrado</w:t>
            </w:r>
          </w:p>
        </w:tc>
        <w:tc>
          <w:tcPr>
            <w:tcW w:w="73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545DBA18" w14:textId="77777777" w:rsidR="004F6CD8" w:rsidRPr="0055500D" w:rsidRDefault="004F6CD8" w:rsidP="00F62214">
            <w:pPr>
              <w:rPr>
                <w:rFonts w:ascii="Calibri" w:eastAsia="Calibri" w:hAnsi="Calibri" w:cs="Calibri"/>
                <w:b/>
                <w:color w:val="385623"/>
              </w:rPr>
            </w:pPr>
            <w:r w:rsidRPr="0055500D">
              <w:rPr>
                <w:rFonts w:ascii="Calibri" w:eastAsia="Calibri" w:hAnsi="Calibri" w:cs="Calibri"/>
                <w:b/>
                <w:color w:val="385623"/>
                <w:sz w:val="22"/>
              </w:rPr>
              <w:t>SGN</w:t>
            </w:r>
          </w:p>
        </w:tc>
      </w:tr>
    </w:tbl>
    <w:p w14:paraId="04200531" w14:textId="77777777" w:rsidR="00A61593" w:rsidRDefault="00A61593" w:rsidP="00A61593">
      <w:pPr>
        <w:rPr>
          <w:rFonts w:eastAsia="Trebuchet MS"/>
        </w:rPr>
      </w:pPr>
    </w:p>
    <w:p w14:paraId="17D0E989" w14:textId="38AA9B99" w:rsidR="004F6CD8" w:rsidRDefault="004F6CD8" w:rsidP="004F6CD8">
      <w:pPr>
        <w:keepNext/>
        <w:numPr>
          <w:ilvl w:val="0"/>
          <w:numId w:val="2"/>
        </w:numPr>
        <w:spacing w:before="240" w:after="60"/>
        <w:ind w:left="432" w:hanging="432"/>
        <w:rPr>
          <w:rFonts w:ascii="Trebuchet MS" w:eastAsia="Trebuchet MS" w:hAnsi="Trebuchet MS" w:cs="Trebuchet MS"/>
          <w:b/>
        </w:rPr>
      </w:pPr>
      <w:r>
        <w:rPr>
          <w:rFonts w:ascii="Trebuchet MS" w:eastAsia="Trebuchet MS" w:hAnsi="Trebuchet MS" w:cs="Trebuchet MS"/>
          <w:b/>
        </w:rPr>
        <w:t xml:space="preserve">Identificación del cambio </w:t>
      </w:r>
    </w:p>
    <w:tbl>
      <w:tblPr>
        <w:tblW w:w="10632" w:type="dxa"/>
        <w:tblInd w:w="-743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61"/>
        <w:gridCol w:w="709"/>
        <w:gridCol w:w="1815"/>
        <w:gridCol w:w="2006"/>
        <w:gridCol w:w="2841"/>
      </w:tblGrid>
      <w:tr w:rsidR="004F6CD8" w14:paraId="7E363641" w14:textId="77777777" w:rsidTr="00F62214">
        <w:trPr>
          <w:trHeight w:val="1"/>
        </w:trPr>
        <w:tc>
          <w:tcPr>
            <w:tcW w:w="3261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449BF79F" w14:textId="77777777" w:rsidR="004F6CD8" w:rsidRDefault="004F6CD8" w:rsidP="00F62214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  <w:sz w:val="22"/>
              </w:rPr>
              <w:t>Tipo de Entrega</w:t>
            </w:r>
          </w:p>
        </w:tc>
        <w:tc>
          <w:tcPr>
            <w:tcW w:w="25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  <w:vAlign w:val="center"/>
          </w:tcPr>
          <w:p w14:paraId="2E777A36" w14:textId="77777777" w:rsidR="004F6CD8" w:rsidRPr="00050C0F" w:rsidRDefault="004F6CD8" w:rsidP="00F62214">
            <w:pPr>
              <w:jc w:val="center"/>
              <w:rPr>
                <w:rFonts w:ascii="Calibri" w:eastAsia="Calibri" w:hAnsi="Calibri" w:cs="Calibri"/>
                <w:b/>
                <w:color w:val="000000"/>
                <w:sz w:val="22"/>
              </w:rPr>
            </w:pPr>
            <w:r w:rsidRPr="00050C0F">
              <w:rPr>
                <w:rFonts w:ascii="Calibri" w:eastAsia="Calibri" w:hAnsi="Calibri" w:cs="Calibri"/>
                <w:b/>
                <w:color w:val="000000"/>
                <w:sz w:val="22"/>
              </w:rPr>
              <w:t>Proyecto</w:t>
            </w:r>
          </w:p>
        </w:tc>
        <w:tc>
          <w:tcPr>
            <w:tcW w:w="20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  <w:vAlign w:val="center"/>
          </w:tcPr>
          <w:p w14:paraId="38982F3A" w14:textId="77777777" w:rsidR="004F6CD8" w:rsidRPr="00050C0F" w:rsidRDefault="004F6CD8" w:rsidP="00F62214">
            <w:pPr>
              <w:jc w:val="center"/>
              <w:rPr>
                <w:rFonts w:ascii="Calibri" w:eastAsia="Calibri" w:hAnsi="Calibri" w:cs="Calibri"/>
                <w:b/>
                <w:color w:val="000000"/>
                <w:sz w:val="22"/>
              </w:rPr>
            </w:pPr>
            <w:r w:rsidRPr="00050C0F">
              <w:rPr>
                <w:rFonts w:ascii="Calibri" w:eastAsia="Calibri" w:hAnsi="Calibri" w:cs="Calibri"/>
                <w:b/>
                <w:color w:val="000000"/>
                <w:sz w:val="22"/>
              </w:rPr>
              <w:t>Mantención</w:t>
            </w:r>
          </w:p>
        </w:tc>
        <w:tc>
          <w:tcPr>
            <w:tcW w:w="2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  <w:vAlign w:val="center"/>
          </w:tcPr>
          <w:p w14:paraId="41589418" w14:textId="77777777" w:rsidR="004F6CD8" w:rsidRPr="00050C0F" w:rsidRDefault="004F6CD8" w:rsidP="00F62214">
            <w:pPr>
              <w:jc w:val="center"/>
              <w:rPr>
                <w:rFonts w:ascii="Calibri" w:eastAsia="Calibri" w:hAnsi="Calibri" w:cs="Calibri"/>
                <w:b/>
                <w:color w:val="000000"/>
                <w:sz w:val="22"/>
              </w:rPr>
            </w:pPr>
            <w:r w:rsidRPr="00050C0F">
              <w:rPr>
                <w:rFonts w:ascii="Calibri" w:eastAsia="Calibri" w:hAnsi="Calibri" w:cs="Calibri"/>
                <w:b/>
                <w:color w:val="000000"/>
                <w:sz w:val="22"/>
              </w:rPr>
              <w:t>Incidente</w:t>
            </w:r>
          </w:p>
        </w:tc>
      </w:tr>
      <w:tr w:rsidR="004F6CD8" w14:paraId="5086DC62" w14:textId="77777777" w:rsidTr="00F62214">
        <w:trPr>
          <w:trHeight w:val="1"/>
        </w:trPr>
        <w:tc>
          <w:tcPr>
            <w:tcW w:w="3261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00CC5E24" w14:textId="77777777" w:rsidR="004F6CD8" w:rsidRDefault="004F6CD8" w:rsidP="00F62214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  <w:vAlign w:val="center"/>
          </w:tcPr>
          <w:p w14:paraId="3B444EBD" w14:textId="77777777" w:rsidR="004F6CD8" w:rsidRDefault="004F6CD8" w:rsidP="00F62214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0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  <w:vAlign w:val="center"/>
          </w:tcPr>
          <w:p w14:paraId="468D8353" w14:textId="77777777" w:rsidR="004F6CD8" w:rsidRDefault="004F6CD8" w:rsidP="00F62214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X</w:t>
            </w:r>
          </w:p>
        </w:tc>
        <w:tc>
          <w:tcPr>
            <w:tcW w:w="2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  <w:vAlign w:val="center"/>
          </w:tcPr>
          <w:p w14:paraId="3DF3E437" w14:textId="77777777" w:rsidR="004F6CD8" w:rsidRDefault="004F6CD8" w:rsidP="00F62214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4F6CD8" w14:paraId="57EA676F" w14:textId="77777777" w:rsidTr="00F62214">
        <w:trPr>
          <w:trHeight w:val="1"/>
        </w:trPr>
        <w:tc>
          <w:tcPr>
            <w:tcW w:w="3261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60C1839A" w14:textId="77777777" w:rsidR="004F6CD8" w:rsidRDefault="004F6CD8" w:rsidP="00F62214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  <w:sz w:val="22"/>
              </w:rPr>
              <w:t>Ambiente</w:t>
            </w:r>
          </w:p>
        </w:tc>
        <w:tc>
          <w:tcPr>
            <w:tcW w:w="25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7AE28947" w14:textId="77777777" w:rsidR="004F6CD8" w:rsidRDefault="004F6CD8" w:rsidP="00F62214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</w:rPr>
              <w:t>Desarrollo</w:t>
            </w:r>
          </w:p>
        </w:tc>
        <w:tc>
          <w:tcPr>
            <w:tcW w:w="20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5FB95CEE" w14:textId="77777777" w:rsidR="004F6CD8" w:rsidRDefault="004F6CD8" w:rsidP="00F62214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</w:rPr>
              <w:t>Certificación</w:t>
            </w:r>
          </w:p>
        </w:tc>
        <w:tc>
          <w:tcPr>
            <w:tcW w:w="2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652F0547" w14:textId="77777777" w:rsidR="004F6CD8" w:rsidRDefault="004F6CD8" w:rsidP="00F62214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</w:rPr>
              <w:t>Producción</w:t>
            </w:r>
          </w:p>
        </w:tc>
      </w:tr>
      <w:tr w:rsidR="004F6CD8" w14:paraId="035A3B04" w14:textId="77777777" w:rsidTr="00F62214">
        <w:trPr>
          <w:trHeight w:val="1"/>
        </w:trPr>
        <w:tc>
          <w:tcPr>
            <w:tcW w:w="3261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568EE3B7" w14:textId="77777777" w:rsidR="004F6CD8" w:rsidRDefault="004F6CD8" w:rsidP="00F62214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42C2CDE1" w14:textId="77777777" w:rsidR="004F6CD8" w:rsidRDefault="004F6CD8" w:rsidP="00F62214">
            <w:pPr>
              <w:jc w:val="center"/>
            </w:pPr>
            <w:r w:rsidRPr="0039387E">
              <w:rPr>
                <w:rFonts w:ascii="Calibri" w:eastAsia="Calibri" w:hAnsi="Calibri" w:cs="Calibri"/>
                <w:b/>
                <w:i/>
                <w:color w:val="3366FF"/>
                <w:sz w:val="20"/>
              </w:rPr>
              <w:t>X</w:t>
            </w:r>
          </w:p>
        </w:tc>
        <w:tc>
          <w:tcPr>
            <w:tcW w:w="20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466107E1" w14:textId="77777777" w:rsidR="004F6CD8" w:rsidRDefault="004F6CD8" w:rsidP="00F62214">
            <w:pPr>
              <w:jc w:val="center"/>
            </w:pPr>
            <w:r w:rsidRPr="0039387E">
              <w:rPr>
                <w:rFonts w:ascii="Calibri" w:eastAsia="Calibri" w:hAnsi="Calibri" w:cs="Calibri"/>
                <w:b/>
                <w:i/>
                <w:color w:val="3366FF"/>
                <w:sz w:val="20"/>
              </w:rPr>
              <w:t>X</w:t>
            </w:r>
          </w:p>
        </w:tc>
        <w:tc>
          <w:tcPr>
            <w:tcW w:w="2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13782619" w14:textId="77777777" w:rsidR="004F6CD8" w:rsidRDefault="004F6CD8" w:rsidP="00F62214">
            <w:pPr>
              <w:jc w:val="center"/>
            </w:pPr>
            <w:r w:rsidRPr="0039387E">
              <w:rPr>
                <w:rFonts w:ascii="Calibri" w:eastAsia="Calibri" w:hAnsi="Calibri" w:cs="Calibri"/>
                <w:b/>
                <w:i/>
                <w:color w:val="3366FF"/>
                <w:sz w:val="20"/>
              </w:rPr>
              <w:t>X</w:t>
            </w:r>
          </w:p>
        </w:tc>
      </w:tr>
      <w:tr w:rsidR="004F6CD8" w14:paraId="01F56652" w14:textId="77777777" w:rsidTr="00F62214">
        <w:trPr>
          <w:trHeight w:val="1"/>
        </w:trPr>
        <w:tc>
          <w:tcPr>
            <w:tcW w:w="3261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3796C931" w14:textId="77777777" w:rsidR="004F6CD8" w:rsidRDefault="004F6CD8" w:rsidP="00F62214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  <w:sz w:val="22"/>
              </w:rPr>
              <w:t>Urgencia</w:t>
            </w:r>
          </w:p>
        </w:tc>
        <w:tc>
          <w:tcPr>
            <w:tcW w:w="25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2EB1343E" w14:textId="77777777" w:rsidR="004F6CD8" w:rsidRDefault="004F6CD8" w:rsidP="00F62214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</w:rPr>
              <w:t>Alta</w:t>
            </w:r>
          </w:p>
        </w:tc>
        <w:tc>
          <w:tcPr>
            <w:tcW w:w="20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5F2E0763" w14:textId="77777777" w:rsidR="004F6CD8" w:rsidRDefault="004F6CD8" w:rsidP="00F62214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</w:rPr>
              <w:t>Media</w:t>
            </w:r>
          </w:p>
        </w:tc>
        <w:tc>
          <w:tcPr>
            <w:tcW w:w="2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03DE4B24" w14:textId="77777777" w:rsidR="004F6CD8" w:rsidRDefault="004F6CD8" w:rsidP="00F62214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</w:rPr>
              <w:t>Baja</w:t>
            </w:r>
          </w:p>
        </w:tc>
      </w:tr>
      <w:tr w:rsidR="004F6CD8" w14:paraId="5F70C477" w14:textId="77777777" w:rsidTr="00F62214">
        <w:trPr>
          <w:trHeight w:val="1"/>
        </w:trPr>
        <w:tc>
          <w:tcPr>
            <w:tcW w:w="3261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3E62FAC8" w14:textId="77777777" w:rsidR="004F6CD8" w:rsidRDefault="004F6CD8" w:rsidP="00F62214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763B9DD3" w14:textId="77777777" w:rsidR="004F6CD8" w:rsidRDefault="004F6CD8" w:rsidP="00F62214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i/>
                <w:color w:val="3366FF"/>
                <w:sz w:val="20"/>
              </w:rPr>
              <w:t>X</w:t>
            </w:r>
          </w:p>
        </w:tc>
        <w:tc>
          <w:tcPr>
            <w:tcW w:w="20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6822B052" w14:textId="77777777" w:rsidR="004F6CD8" w:rsidRDefault="004F6CD8" w:rsidP="00F62214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15D31F9F" w14:textId="77777777" w:rsidR="004F6CD8" w:rsidRDefault="004F6CD8" w:rsidP="00F62214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4F6CD8" w14:paraId="3902BB8E" w14:textId="77777777" w:rsidTr="00F62214">
        <w:trPr>
          <w:trHeight w:val="1"/>
        </w:trPr>
        <w:tc>
          <w:tcPr>
            <w:tcW w:w="32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042E01CB" w14:textId="77777777" w:rsidR="004F6CD8" w:rsidRDefault="004F6CD8" w:rsidP="00F62214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Sistema Operativo y Base de Datos</w:t>
            </w:r>
          </w:p>
        </w:tc>
        <w:tc>
          <w:tcPr>
            <w:tcW w:w="25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7407862F" w14:textId="77777777" w:rsidR="004F6CD8" w:rsidRPr="00434495" w:rsidRDefault="004F6CD8" w:rsidP="00F62214">
            <w:pPr>
              <w:jc w:val="center"/>
              <w:rPr>
                <w:rFonts w:ascii="Calibri" w:eastAsia="Calibri" w:hAnsi="Calibri" w:cs="Calibri"/>
                <w:b/>
                <w:color w:val="000000"/>
                <w:sz w:val="22"/>
              </w:rPr>
            </w:pPr>
            <w:r w:rsidRPr="00434495">
              <w:rPr>
                <w:rFonts w:ascii="Calibri" w:eastAsia="Calibri" w:hAnsi="Calibri" w:cs="Calibri"/>
                <w:b/>
                <w:color w:val="000000"/>
                <w:sz w:val="22"/>
              </w:rPr>
              <w:t>S.O.</w:t>
            </w:r>
          </w:p>
        </w:tc>
        <w:tc>
          <w:tcPr>
            <w:tcW w:w="20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5FB3B72D" w14:textId="77777777" w:rsidR="004F6CD8" w:rsidRDefault="004F6CD8" w:rsidP="00F62214">
            <w:pPr>
              <w:ind w:left="459" w:hanging="45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Motor BD</w:t>
            </w:r>
          </w:p>
        </w:tc>
        <w:tc>
          <w:tcPr>
            <w:tcW w:w="2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0C872E2A" w14:textId="77777777" w:rsidR="004F6CD8" w:rsidRPr="00423764" w:rsidRDefault="004F6CD8" w:rsidP="00F62214">
            <w:pPr>
              <w:ind w:left="459" w:hanging="459"/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 w:rsidRPr="00423764">
              <w:rPr>
                <w:rFonts w:ascii="Calibri" w:eastAsia="Calibri" w:hAnsi="Calibri" w:cs="Calibri"/>
                <w:b/>
                <w:color w:val="000000"/>
              </w:rPr>
              <w:t>Esquemas (si aplica)</w:t>
            </w:r>
          </w:p>
        </w:tc>
      </w:tr>
      <w:tr w:rsidR="004F6CD8" w:rsidRPr="00FA3A70" w14:paraId="71B91F89" w14:textId="77777777" w:rsidTr="00F62214">
        <w:trPr>
          <w:trHeight w:val="1"/>
        </w:trPr>
        <w:tc>
          <w:tcPr>
            <w:tcW w:w="32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38E1F633" w14:textId="77777777" w:rsidR="004F6CD8" w:rsidRDefault="004F6CD8" w:rsidP="00F62214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4FAEE488" w14:textId="77777777" w:rsidR="004F6CD8" w:rsidRPr="008C0D00" w:rsidRDefault="004F6CD8" w:rsidP="00F62214">
            <w:pPr>
              <w:jc w:val="center"/>
              <w:rPr>
                <w:rFonts w:ascii="Calibri" w:eastAsia="Calibri" w:hAnsi="Calibri" w:cs="Calibri"/>
                <w:b/>
                <w:i/>
                <w:color w:val="3366FF"/>
                <w:sz w:val="20"/>
              </w:rPr>
            </w:pPr>
            <w:r>
              <w:rPr>
                <w:rFonts w:ascii="Calibri" w:eastAsia="Calibri" w:hAnsi="Calibri" w:cs="Calibri"/>
                <w:b/>
                <w:i/>
                <w:color w:val="3366FF"/>
                <w:sz w:val="20"/>
              </w:rPr>
              <w:t>Windows Server</w:t>
            </w:r>
          </w:p>
        </w:tc>
        <w:tc>
          <w:tcPr>
            <w:tcW w:w="20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038225BA" w14:textId="77777777" w:rsidR="004F6CD8" w:rsidRPr="008C0D00" w:rsidRDefault="004F6CD8" w:rsidP="00F62214">
            <w:pPr>
              <w:ind w:left="459" w:hanging="459"/>
              <w:jc w:val="center"/>
              <w:rPr>
                <w:rFonts w:ascii="Calibri" w:eastAsia="Calibri" w:hAnsi="Calibri" w:cs="Calibri"/>
                <w:b/>
                <w:i/>
                <w:color w:val="3366FF"/>
                <w:sz w:val="20"/>
              </w:rPr>
            </w:pPr>
            <w:r>
              <w:rPr>
                <w:rFonts w:ascii="Calibri" w:eastAsia="Calibri" w:hAnsi="Calibri" w:cs="Calibri"/>
                <w:b/>
                <w:i/>
                <w:color w:val="3366FF"/>
                <w:sz w:val="20"/>
              </w:rPr>
              <w:t>MSSQL</w:t>
            </w:r>
          </w:p>
        </w:tc>
        <w:tc>
          <w:tcPr>
            <w:tcW w:w="2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042AF43E" w14:textId="77777777" w:rsidR="0052033D" w:rsidRPr="0052033D" w:rsidRDefault="0052033D" w:rsidP="0052033D">
            <w:pPr>
              <w:ind w:left="459" w:hanging="459"/>
              <w:jc w:val="center"/>
              <w:rPr>
                <w:rFonts w:ascii="Calibri" w:eastAsia="Calibri" w:hAnsi="Calibri" w:cs="Calibri"/>
                <w:b/>
                <w:i/>
                <w:color w:val="385623"/>
                <w:sz w:val="20"/>
              </w:rPr>
            </w:pPr>
            <w:r w:rsidRPr="0052033D">
              <w:rPr>
                <w:rFonts w:ascii="Calibri" w:eastAsia="Calibri" w:hAnsi="Calibri" w:cs="Calibri"/>
                <w:b/>
                <w:bCs/>
                <w:i/>
                <w:iCs/>
                <w:color w:val="385623"/>
                <w:sz w:val="20"/>
              </w:rPr>
              <w:t>Según Implementación</w:t>
            </w:r>
          </w:p>
          <w:p w14:paraId="32EE0EC3" w14:textId="7EE89D80" w:rsidR="004F6CD8" w:rsidRPr="0055500D" w:rsidRDefault="0052033D" w:rsidP="0052033D">
            <w:pPr>
              <w:ind w:left="459" w:hanging="459"/>
              <w:jc w:val="center"/>
              <w:rPr>
                <w:rFonts w:ascii="Calibri" w:eastAsia="Calibri" w:hAnsi="Calibri" w:cs="Calibri"/>
                <w:b/>
                <w:color w:val="385623"/>
                <w:lang w:val="en-US"/>
              </w:rPr>
            </w:pPr>
            <w:r w:rsidRPr="0052033D">
              <w:rPr>
                <w:rFonts w:ascii="Calibri" w:eastAsia="Calibri" w:hAnsi="Calibri" w:cs="Calibri"/>
                <w:b/>
                <w:bCs/>
                <w:i/>
                <w:iCs/>
                <w:color w:val="385623"/>
                <w:sz w:val="20"/>
              </w:rPr>
              <w:t> de Cliente</w:t>
            </w:r>
          </w:p>
        </w:tc>
      </w:tr>
      <w:tr w:rsidR="004F6CD8" w14:paraId="539EBE43" w14:textId="77777777" w:rsidTr="00F62214">
        <w:trPr>
          <w:gridAfter w:val="3"/>
          <w:wAfter w:w="6662" w:type="dxa"/>
          <w:trHeight w:val="1"/>
        </w:trPr>
        <w:tc>
          <w:tcPr>
            <w:tcW w:w="3261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65FBBCA9" w14:textId="77777777" w:rsidR="004F6CD8" w:rsidRDefault="004F6CD8" w:rsidP="00F62214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  <w:sz w:val="22"/>
              </w:rPr>
              <w:t>Modificación de Datos (*)</w:t>
            </w:r>
          </w:p>
        </w:tc>
        <w:tc>
          <w:tcPr>
            <w:tcW w:w="7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05817CD6" w14:textId="77777777" w:rsidR="004F6CD8" w:rsidRDefault="004F6CD8" w:rsidP="00F62214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</w:rPr>
              <w:t>Tipo</w:t>
            </w:r>
          </w:p>
        </w:tc>
      </w:tr>
      <w:tr w:rsidR="004F6CD8" w14:paraId="5A77CE65" w14:textId="77777777" w:rsidTr="00F62214">
        <w:trPr>
          <w:gridAfter w:val="3"/>
          <w:wAfter w:w="6662" w:type="dxa"/>
          <w:trHeight w:val="1"/>
        </w:trPr>
        <w:tc>
          <w:tcPr>
            <w:tcW w:w="3261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0BF5E3BD" w14:textId="77777777" w:rsidR="004F6CD8" w:rsidRDefault="004F6CD8" w:rsidP="00F62214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732E8381" w14:textId="77777777" w:rsidR="004F6CD8" w:rsidRDefault="004F6CD8" w:rsidP="00F62214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i/>
                <w:color w:val="3366FF"/>
                <w:sz w:val="20"/>
              </w:rPr>
              <w:t>A</w:t>
            </w:r>
          </w:p>
        </w:tc>
      </w:tr>
    </w:tbl>
    <w:p w14:paraId="6B3889BB" w14:textId="77777777" w:rsidR="00D03723" w:rsidRDefault="00D03723" w:rsidP="00D03723">
      <w:pPr>
        <w:rPr>
          <w:rFonts w:eastAsia="Calibri"/>
        </w:rPr>
      </w:pPr>
    </w:p>
    <w:p w14:paraId="4135CD23" w14:textId="1C5B076C" w:rsidR="004F6CD8" w:rsidRDefault="004F6CD8" w:rsidP="004F6CD8">
      <w:pPr>
        <w:ind w:left="-142"/>
        <w:jc w:val="both"/>
        <w:rPr>
          <w:rFonts w:ascii="Calibri" w:eastAsia="Calibri" w:hAnsi="Calibri" w:cs="Calibri"/>
          <w:i/>
          <w:color w:val="3366FF"/>
          <w:sz w:val="18"/>
        </w:rPr>
      </w:pPr>
      <w:r>
        <w:rPr>
          <w:rFonts w:ascii="Calibri" w:eastAsia="Calibri" w:hAnsi="Calibri" w:cs="Calibri"/>
          <w:i/>
          <w:color w:val="3366FF"/>
          <w:sz w:val="18"/>
        </w:rPr>
        <w:t xml:space="preserve">(*) Modificación de Datos; en este lugar se indica si el instructivo involucra algún tipo de modificación de datos, en qué forma y en qué lugar se aplicarán los cambios de datos. Los tipos de modificación son: </w:t>
      </w:r>
    </w:p>
    <w:p w14:paraId="480B8664" w14:textId="1E42298B" w:rsidR="004F6CD8" w:rsidRDefault="004F6CD8" w:rsidP="004F6CD8">
      <w:pPr>
        <w:ind w:left="1274" w:firstLine="850"/>
        <w:jc w:val="both"/>
      </w:pPr>
      <w:r>
        <w:rPr>
          <w:rFonts w:ascii="Calibri" w:eastAsia="Calibri" w:hAnsi="Calibri" w:cs="Calibri"/>
          <w:i/>
          <w:color w:val="3366FF"/>
          <w:sz w:val="18"/>
        </w:rPr>
        <w:tab/>
        <w:t>A: Agrega datos - M: Modifica datos - E: Elimina datos</w:t>
      </w:r>
    </w:p>
    <w:p w14:paraId="42E3F499" w14:textId="77777777" w:rsidR="00FF41A4" w:rsidRDefault="00FF41A4">
      <w:pPr>
        <w:spacing w:after="160" w:line="259" w:lineRule="auto"/>
        <w:rPr>
          <w:rFonts w:ascii="Trebuchet MS" w:eastAsia="Trebuchet MS" w:hAnsi="Trebuchet MS" w:cs="Trebuchet MS"/>
          <w:b/>
        </w:rPr>
      </w:pPr>
      <w:r>
        <w:rPr>
          <w:rFonts w:ascii="Trebuchet MS" w:eastAsia="Trebuchet MS" w:hAnsi="Trebuchet MS" w:cs="Trebuchet MS"/>
          <w:b/>
        </w:rPr>
        <w:br w:type="page"/>
      </w:r>
    </w:p>
    <w:p w14:paraId="7D2F7986" w14:textId="6577E047" w:rsidR="004F6CD8" w:rsidRDefault="004F6CD8" w:rsidP="004F6CD8">
      <w:pPr>
        <w:keepNext/>
        <w:numPr>
          <w:ilvl w:val="0"/>
          <w:numId w:val="3"/>
        </w:numPr>
        <w:spacing w:before="240" w:after="60"/>
        <w:ind w:left="432" w:hanging="432"/>
        <w:rPr>
          <w:rFonts w:ascii="Trebuchet MS" w:eastAsia="Trebuchet MS" w:hAnsi="Trebuchet MS" w:cs="Trebuchet MS"/>
          <w:b/>
        </w:rPr>
      </w:pPr>
      <w:r>
        <w:rPr>
          <w:rFonts w:ascii="Trebuchet MS" w:eastAsia="Trebuchet MS" w:hAnsi="Trebuchet MS" w:cs="Trebuchet MS"/>
          <w:b/>
        </w:rPr>
        <w:lastRenderedPageBreak/>
        <w:t>Impacto</w:t>
      </w:r>
    </w:p>
    <w:tbl>
      <w:tblPr>
        <w:tblW w:w="10632" w:type="dxa"/>
        <w:tblInd w:w="-743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37"/>
        <w:gridCol w:w="987"/>
        <w:gridCol w:w="4908"/>
      </w:tblGrid>
      <w:tr w:rsidR="004F6CD8" w14:paraId="67F50C8E" w14:textId="77777777" w:rsidTr="00F62214">
        <w:trPr>
          <w:trHeight w:val="1"/>
        </w:trPr>
        <w:tc>
          <w:tcPr>
            <w:tcW w:w="473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CC2E5"/>
            <w:tcMar>
              <w:left w:w="108" w:type="dxa"/>
              <w:right w:w="108" w:type="dxa"/>
            </w:tcMar>
          </w:tcPr>
          <w:p w14:paraId="215609A9" w14:textId="77777777" w:rsidR="004F6CD8" w:rsidRDefault="004F6CD8" w:rsidP="00F62214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Este cambio impacta en:</w:t>
            </w:r>
          </w:p>
        </w:tc>
        <w:tc>
          <w:tcPr>
            <w:tcW w:w="98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CC2E5"/>
            <w:tcMar>
              <w:left w:w="108" w:type="dxa"/>
              <w:right w:w="108" w:type="dxa"/>
            </w:tcMar>
          </w:tcPr>
          <w:p w14:paraId="7CBD5528" w14:textId="77777777" w:rsidR="004F6CD8" w:rsidRDefault="004F6CD8" w:rsidP="00F62214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Si/No</w:t>
            </w:r>
          </w:p>
        </w:tc>
        <w:tc>
          <w:tcPr>
            <w:tcW w:w="490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CC2E5"/>
            <w:tcMar>
              <w:left w:w="108" w:type="dxa"/>
              <w:right w:w="108" w:type="dxa"/>
            </w:tcMar>
          </w:tcPr>
          <w:p w14:paraId="0678EBA7" w14:textId="77777777" w:rsidR="004F6CD8" w:rsidRDefault="004F6CD8" w:rsidP="00F62214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Comentarios</w:t>
            </w:r>
          </w:p>
        </w:tc>
      </w:tr>
      <w:tr w:rsidR="004F6CD8" w14:paraId="721E62E9" w14:textId="77777777" w:rsidTr="00F62214">
        <w:trPr>
          <w:trHeight w:val="1"/>
        </w:trPr>
        <w:tc>
          <w:tcPr>
            <w:tcW w:w="473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3EEF87D7" w14:textId="77777777" w:rsidR="004F6CD8" w:rsidRPr="00680827" w:rsidRDefault="004F6CD8" w:rsidP="00F62214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68082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Mallas de Proceso</w:t>
            </w:r>
          </w:p>
        </w:tc>
        <w:tc>
          <w:tcPr>
            <w:tcW w:w="98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063B1E4C" w14:textId="77777777" w:rsidR="004F6CD8" w:rsidRDefault="004F6CD8" w:rsidP="00F62214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i/>
                <w:color w:val="3366FF"/>
                <w:sz w:val="20"/>
              </w:rPr>
              <w:t>&lt;NO&gt;</w:t>
            </w:r>
          </w:p>
        </w:tc>
        <w:tc>
          <w:tcPr>
            <w:tcW w:w="490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2505FF43" w14:textId="77777777" w:rsidR="004F6CD8" w:rsidRDefault="004F6CD8" w:rsidP="00F62214">
            <w:pPr>
              <w:jc w:val="both"/>
              <w:rPr>
                <w:rFonts w:ascii="Calibri" w:eastAsia="Calibri" w:hAnsi="Calibri" w:cs="Calibri"/>
              </w:rPr>
            </w:pPr>
          </w:p>
        </w:tc>
      </w:tr>
      <w:tr w:rsidR="004F6CD8" w14:paraId="34D9D271" w14:textId="77777777" w:rsidTr="00F62214">
        <w:trPr>
          <w:trHeight w:val="1"/>
        </w:trPr>
        <w:tc>
          <w:tcPr>
            <w:tcW w:w="473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12C57FFB" w14:textId="77777777" w:rsidR="004F6CD8" w:rsidRPr="00680827" w:rsidRDefault="004F6CD8" w:rsidP="00F62214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68082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Tiempos de ejecución de Mallas</w:t>
            </w:r>
          </w:p>
        </w:tc>
        <w:tc>
          <w:tcPr>
            <w:tcW w:w="98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3DCB730F" w14:textId="77777777" w:rsidR="004F6CD8" w:rsidRDefault="004F6CD8" w:rsidP="00F62214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i/>
                <w:color w:val="3366FF"/>
                <w:sz w:val="20"/>
              </w:rPr>
              <w:t>&lt;NO&gt;</w:t>
            </w:r>
          </w:p>
        </w:tc>
        <w:tc>
          <w:tcPr>
            <w:tcW w:w="490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4109ED1A" w14:textId="77777777" w:rsidR="004F6CD8" w:rsidRDefault="004F6CD8" w:rsidP="00F62214">
            <w:pPr>
              <w:jc w:val="both"/>
              <w:rPr>
                <w:rFonts w:ascii="Calibri" w:eastAsia="Calibri" w:hAnsi="Calibri" w:cs="Calibri"/>
              </w:rPr>
            </w:pPr>
          </w:p>
        </w:tc>
      </w:tr>
      <w:tr w:rsidR="004F6CD8" w14:paraId="6CD1A283" w14:textId="77777777" w:rsidTr="00F62214">
        <w:trPr>
          <w:trHeight w:val="1"/>
        </w:trPr>
        <w:tc>
          <w:tcPr>
            <w:tcW w:w="473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236B0448" w14:textId="77777777" w:rsidR="004F6CD8" w:rsidRPr="00680827" w:rsidRDefault="004F6CD8" w:rsidP="00F62214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680827">
              <w:rPr>
                <w:rFonts w:ascii="Calibri" w:eastAsia="Calibri" w:hAnsi="Calibri" w:cs="Calibri"/>
                <w:sz w:val="22"/>
                <w:szCs w:val="22"/>
              </w:rPr>
              <w:t>Uso de disco y transferencia de archivos</w:t>
            </w:r>
          </w:p>
        </w:tc>
        <w:tc>
          <w:tcPr>
            <w:tcW w:w="98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5B8FFFB8" w14:textId="77777777" w:rsidR="004F6CD8" w:rsidRDefault="004F6CD8" w:rsidP="00F62214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i/>
                <w:color w:val="3366FF"/>
                <w:sz w:val="20"/>
              </w:rPr>
              <w:t>&lt;NO&gt;</w:t>
            </w:r>
          </w:p>
        </w:tc>
        <w:tc>
          <w:tcPr>
            <w:tcW w:w="490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3E520D36" w14:textId="77777777" w:rsidR="004F6CD8" w:rsidRDefault="004F6CD8" w:rsidP="00F62214">
            <w:pPr>
              <w:jc w:val="both"/>
              <w:rPr>
                <w:rFonts w:ascii="Calibri" w:eastAsia="Calibri" w:hAnsi="Calibri" w:cs="Calibri"/>
              </w:rPr>
            </w:pPr>
          </w:p>
        </w:tc>
      </w:tr>
      <w:tr w:rsidR="004F6CD8" w14:paraId="159C5E1B" w14:textId="77777777" w:rsidTr="00F62214">
        <w:trPr>
          <w:trHeight w:val="1"/>
        </w:trPr>
        <w:tc>
          <w:tcPr>
            <w:tcW w:w="473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415469E2" w14:textId="77777777" w:rsidR="004F6CD8" w:rsidRPr="00680827" w:rsidRDefault="004F6CD8" w:rsidP="00F62214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680827">
              <w:rPr>
                <w:rFonts w:ascii="Calibri" w:eastAsia="Calibri" w:hAnsi="Calibri" w:cs="Calibri"/>
                <w:sz w:val="22"/>
                <w:szCs w:val="22"/>
              </w:rPr>
              <w:t>Despacho de archivos a SBIF</w:t>
            </w:r>
          </w:p>
        </w:tc>
        <w:tc>
          <w:tcPr>
            <w:tcW w:w="98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5E6EEB53" w14:textId="77777777" w:rsidR="004F6CD8" w:rsidRDefault="004F6CD8" w:rsidP="00F62214">
            <w:pPr>
              <w:jc w:val="center"/>
              <w:rPr>
                <w:rFonts w:ascii="Calibri" w:eastAsia="Calibri" w:hAnsi="Calibri" w:cs="Calibri"/>
                <w:b/>
                <w:i/>
                <w:color w:val="3366FF"/>
                <w:sz w:val="20"/>
              </w:rPr>
            </w:pPr>
            <w:r>
              <w:rPr>
                <w:rFonts w:ascii="Calibri" w:eastAsia="Calibri" w:hAnsi="Calibri" w:cs="Calibri"/>
                <w:b/>
                <w:i/>
                <w:color w:val="3366FF"/>
                <w:sz w:val="20"/>
              </w:rPr>
              <w:t>&lt;NO&gt;</w:t>
            </w:r>
          </w:p>
        </w:tc>
        <w:tc>
          <w:tcPr>
            <w:tcW w:w="490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6046C264" w14:textId="77777777" w:rsidR="004F6CD8" w:rsidRDefault="004F6CD8" w:rsidP="00F62214">
            <w:pPr>
              <w:jc w:val="both"/>
              <w:rPr>
                <w:rFonts w:ascii="Calibri" w:eastAsia="Calibri" w:hAnsi="Calibri" w:cs="Calibri"/>
                <w:color w:val="000000"/>
                <w:sz w:val="22"/>
              </w:rPr>
            </w:pPr>
          </w:p>
        </w:tc>
      </w:tr>
      <w:tr w:rsidR="004F6CD8" w14:paraId="1CEF8997" w14:textId="77777777" w:rsidTr="00F62214">
        <w:trPr>
          <w:trHeight w:val="1"/>
        </w:trPr>
        <w:tc>
          <w:tcPr>
            <w:tcW w:w="473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2AD2FB3D" w14:textId="77777777" w:rsidR="004F6CD8" w:rsidRPr="00680827" w:rsidRDefault="004F6CD8" w:rsidP="00F62214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680827">
              <w:rPr>
                <w:rFonts w:ascii="Calibri" w:eastAsia="Calibri" w:hAnsi="Calibri" w:cs="Calibri"/>
                <w:sz w:val="22"/>
                <w:szCs w:val="22"/>
              </w:rPr>
              <w:t>Perfilamiento de Seguridad</w:t>
            </w:r>
          </w:p>
        </w:tc>
        <w:tc>
          <w:tcPr>
            <w:tcW w:w="98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7AFD2D4C" w14:textId="77777777" w:rsidR="004F6CD8" w:rsidRDefault="004F6CD8" w:rsidP="00F62214">
            <w:pPr>
              <w:jc w:val="center"/>
              <w:rPr>
                <w:rFonts w:ascii="Calibri" w:eastAsia="Calibri" w:hAnsi="Calibri" w:cs="Calibri"/>
                <w:b/>
                <w:i/>
                <w:color w:val="3366FF"/>
                <w:sz w:val="20"/>
              </w:rPr>
            </w:pPr>
            <w:r>
              <w:rPr>
                <w:rFonts w:ascii="Calibri" w:eastAsia="Calibri" w:hAnsi="Calibri" w:cs="Calibri"/>
                <w:b/>
                <w:i/>
                <w:color w:val="3366FF"/>
                <w:sz w:val="20"/>
              </w:rPr>
              <w:t>&lt;NO&gt;</w:t>
            </w:r>
          </w:p>
        </w:tc>
        <w:tc>
          <w:tcPr>
            <w:tcW w:w="490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5DBFAA27" w14:textId="77777777" w:rsidR="004F6CD8" w:rsidRDefault="004F6CD8" w:rsidP="00F62214">
            <w:pPr>
              <w:jc w:val="both"/>
              <w:rPr>
                <w:rFonts w:ascii="Calibri" w:eastAsia="Calibri" w:hAnsi="Calibri" w:cs="Calibri"/>
                <w:color w:val="000000"/>
                <w:sz w:val="22"/>
              </w:rPr>
            </w:pPr>
          </w:p>
        </w:tc>
      </w:tr>
    </w:tbl>
    <w:p w14:paraId="2FC59045" w14:textId="77777777" w:rsidR="00A61593" w:rsidRDefault="00A61593" w:rsidP="00A61593">
      <w:pPr>
        <w:rPr>
          <w:rFonts w:eastAsia="Trebuchet MS"/>
        </w:rPr>
      </w:pPr>
    </w:p>
    <w:p w14:paraId="2C7E1D27" w14:textId="290B40E6" w:rsidR="004F6CD8" w:rsidRDefault="004F6CD8" w:rsidP="004F6CD8">
      <w:pPr>
        <w:keepNext/>
        <w:numPr>
          <w:ilvl w:val="0"/>
          <w:numId w:val="4"/>
        </w:numPr>
        <w:spacing w:before="240" w:after="60"/>
        <w:ind w:left="432" w:hanging="432"/>
        <w:rPr>
          <w:rFonts w:ascii="Trebuchet MS" w:eastAsia="Trebuchet MS" w:hAnsi="Trebuchet MS" w:cs="Trebuchet MS"/>
          <w:b/>
        </w:rPr>
      </w:pPr>
      <w:r>
        <w:rPr>
          <w:rFonts w:ascii="Trebuchet MS" w:eastAsia="Trebuchet MS" w:hAnsi="Trebuchet MS" w:cs="Trebuchet MS"/>
          <w:b/>
        </w:rPr>
        <w:t>Control de Documentación Complementaria</w:t>
      </w:r>
    </w:p>
    <w:tbl>
      <w:tblPr>
        <w:tblW w:w="10632" w:type="dxa"/>
        <w:tblInd w:w="-743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38"/>
        <w:gridCol w:w="987"/>
        <w:gridCol w:w="4907"/>
      </w:tblGrid>
      <w:tr w:rsidR="004F6CD8" w14:paraId="4EA317E9" w14:textId="77777777" w:rsidTr="00F62214">
        <w:trPr>
          <w:trHeight w:val="1"/>
        </w:trPr>
        <w:tc>
          <w:tcPr>
            <w:tcW w:w="473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CC2E5"/>
            <w:tcMar>
              <w:left w:w="108" w:type="dxa"/>
              <w:right w:w="108" w:type="dxa"/>
            </w:tcMar>
          </w:tcPr>
          <w:p w14:paraId="7D313CF4" w14:textId="77777777" w:rsidR="004F6CD8" w:rsidRDefault="004F6CD8" w:rsidP="00F62214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Este cambio impacta en:</w:t>
            </w:r>
          </w:p>
        </w:tc>
        <w:tc>
          <w:tcPr>
            <w:tcW w:w="98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CC2E5"/>
            <w:tcMar>
              <w:left w:w="108" w:type="dxa"/>
              <w:right w:w="108" w:type="dxa"/>
            </w:tcMar>
          </w:tcPr>
          <w:p w14:paraId="64FC4A09" w14:textId="77777777" w:rsidR="004F6CD8" w:rsidRDefault="004F6CD8" w:rsidP="00F62214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Si/No</w:t>
            </w:r>
          </w:p>
        </w:tc>
        <w:tc>
          <w:tcPr>
            <w:tcW w:w="49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CC2E5"/>
            <w:tcMar>
              <w:left w:w="108" w:type="dxa"/>
              <w:right w:w="108" w:type="dxa"/>
            </w:tcMar>
          </w:tcPr>
          <w:p w14:paraId="3DB11C9A" w14:textId="77777777" w:rsidR="004F6CD8" w:rsidRDefault="004F6CD8" w:rsidP="00F62214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Comentarios</w:t>
            </w:r>
          </w:p>
        </w:tc>
      </w:tr>
      <w:tr w:rsidR="004F6CD8" w14:paraId="42C73292" w14:textId="77777777" w:rsidTr="00F62214">
        <w:trPr>
          <w:trHeight w:val="1"/>
        </w:trPr>
        <w:tc>
          <w:tcPr>
            <w:tcW w:w="473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61D928EC" w14:textId="77777777" w:rsidR="004F6CD8" w:rsidRDefault="004F6CD8" w:rsidP="00F62214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  <w:sz w:val="22"/>
              </w:rPr>
              <w:t>Manuales de Instalación de la Aplicación</w:t>
            </w:r>
          </w:p>
        </w:tc>
        <w:tc>
          <w:tcPr>
            <w:tcW w:w="98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6303D96C" w14:textId="77777777" w:rsidR="004F6CD8" w:rsidRDefault="004F6CD8" w:rsidP="00F62214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i/>
                <w:color w:val="3366FF"/>
                <w:sz w:val="20"/>
              </w:rPr>
              <w:t>&lt;NO&gt;</w:t>
            </w:r>
          </w:p>
        </w:tc>
        <w:tc>
          <w:tcPr>
            <w:tcW w:w="49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25B8EF75" w14:textId="77777777" w:rsidR="004F6CD8" w:rsidRDefault="004F6CD8" w:rsidP="00F62214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  <w:sz w:val="22"/>
              </w:rPr>
              <w:t>Se adjunta ITI.</w:t>
            </w:r>
          </w:p>
        </w:tc>
      </w:tr>
      <w:tr w:rsidR="004F6CD8" w14:paraId="6D2E22F6" w14:textId="77777777" w:rsidTr="00F62214">
        <w:trPr>
          <w:trHeight w:val="1"/>
        </w:trPr>
        <w:tc>
          <w:tcPr>
            <w:tcW w:w="473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6EEBE76C" w14:textId="77777777" w:rsidR="004F6CD8" w:rsidRDefault="004F6CD8" w:rsidP="00F62214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  <w:sz w:val="22"/>
              </w:rPr>
              <w:t>Manual de Operación de la Aplicación</w:t>
            </w:r>
          </w:p>
        </w:tc>
        <w:tc>
          <w:tcPr>
            <w:tcW w:w="98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6B1A1903" w14:textId="77777777" w:rsidR="004F6CD8" w:rsidRDefault="004F6CD8" w:rsidP="00F62214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i/>
                <w:color w:val="3366FF"/>
                <w:sz w:val="20"/>
              </w:rPr>
              <w:t>&lt;NO&gt;</w:t>
            </w:r>
          </w:p>
        </w:tc>
        <w:tc>
          <w:tcPr>
            <w:tcW w:w="49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633E6ED1" w14:textId="77777777" w:rsidR="004F6CD8" w:rsidRDefault="004F6CD8" w:rsidP="00F62214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  <w:sz w:val="22"/>
              </w:rPr>
              <w:t>No hay cambios.</w:t>
            </w:r>
          </w:p>
        </w:tc>
      </w:tr>
      <w:tr w:rsidR="004F6CD8" w14:paraId="13AE0567" w14:textId="77777777" w:rsidTr="00F62214">
        <w:trPr>
          <w:trHeight w:val="1"/>
        </w:trPr>
        <w:tc>
          <w:tcPr>
            <w:tcW w:w="473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1E002BCF" w14:textId="77777777" w:rsidR="004F6CD8" w:rsidRDefault="004F6CD8" w:rsidP="00F62214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  <w:sz w:val="22"/>
              </w:rPr>
              <w:t>Manual de Administración</w:t>
            </w:r>
          </w:p>
        </w:tc>
        <w:tc>
          <w:tcPr>
            <w:tcW w:w="98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079D622B" w14:textId="77777777" w:rsidR="004F6CD8" w:rsidRDefault="004F6CD8" w:rsidP="00F62214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i/>
                <w:color w:val="3366FF"/>
                <w:sz w:val="20"/>
              </w:rPr>
              <w:t>&lt;NO&gt;</w:t>
            </w:r>
          </w:p>
        </w:tc>
        <w:tc>
          <w:tcPr>
            <w:tcW w:w="49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3BCBC76A" w14:textId="77777777" w:rsidR="004F6CD8" w:rsidRDefault="004F6CD8" w:rsidP="00F62214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  <w:sz w:val="22"/>
              </w:rPr>
              <w:t>No hay cambios.</w:t>
            </w:r>
          </w:p>
        </w:tc>
      </w:tr>
      <w:tr w:rsidR="004F6CD8" w14:paraId="79A73DC3" w14:textId="77777777" w:rsidTr="00F62214">
        <w:trPr>
          <w:trHeight w:val="1"/>
        </w:trPr>
        <w:tc>
          <w:tcPr>
            <w:tcW w:w="473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1611F65F" w14:textId="77777777" w:rsidR="004F6CD8" w:rsidRDefault="004F6CD8" w:rsidP="00F62214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  <w:sz w:val="22"/>
              </w:rPr>
              <w:t>Manual de Usuario</w:t>
            </w:r>
          </w:p>
        </w:tc>
        <w:tc>
          <w:tcPr>
            <w:tcW w:w="98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4A254598" w14:textId="77777777" w:rsidR="004F6CD8" w:rsidRDefault="004F6CD8" w:rsidP="00F62214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i/>
                <w:color w:val="3366FF"/>
                <w:sz w:val="20"/>
              </w:rPr>
              <w:t>&lt;NO&gt;</w:t>
            </w:r>
          </w:p>
        </w:tc>
        <w:tc>
          <w:tcPr>
            <w:tcW w:w="49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12EBC312" w14:textId="77777777" w:rsidR="004F6CD8" w:rsidRDefault="004F6CD8" w:rsidP="00F62214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  <w:sz w:val="22"/>
              </w:rPr>
              <w:t>No hay cambios.</w:t>
            </w:r>
          </w:p>
        </w:tc>
      </w:tr>
      <w:tr w:rsidR="004F6CD8" w14:paraId="003224A8" w14:textId="77777777" w:rsidTr="00F62214">
        <w:trPr>
          <w:trHeight w:val="1"/>
        </w:trPr>
        <w:tc>
          <w:tcPr>
            <w:tcW w:w="473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1FF952D6" w14:textId="77777777" w:rsidR="004F6CD8" w:rsidRDefault="004F6CD8" w:rsidP="00F62214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  <w:sz w:val="22"/>
              </w:rPr>
              <w:t>Entregable de Instalación</w:t>
            </w:r>
          </w:p>
        </w:tc>
        <w:tc>
          <w:tcPr>
            <w:tcW w:w="98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3AEB8BEC" w14:textId="77777777" w:rsidR="004F6CD8" w:rsidRDefault="004F6CD8" w:rsidP="00F62214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i/>
                <w:color w:val="3366FF"/>
                <w:sz w:val="20"/>
              </w:rPr>
              <w:t>&lt;SI&gt;</w:t>
            </w:r>
          </w:p>
        </w:tc>
        <w:tc>
          <w:tcPr>
            <w:tcW w:w="49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7963AEB4" w14:textId="77777777" w:rsidR="004F6CD8" w:rsidRDefault="004F6CD8" w:rsidP="00F62214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  <w:sz w:val="22"/>
              </w:rPr>
              <w:t>En el presente ITI.</w:t>
            </w:r>
          </w:p>
        </w:tc>
      </w:tr>
    </w:tbl>
    <w:p w14:paraId="5AAF2FA2" w14:textId="77777777" w:rsidR="00A61593" w:rsidRDefault="00A61593" w:rsidP="00A61593">
      <w:pPr>
        <w:rPr>
          <w:rFonts w:eastAsia="Trebuchet MS"/>
        </w:rPr>
      </w:pPr>
    </w:p>
    <w:p w14:paraId="1EB4FED9" w14:textId="1B56595E" w:rsidR="004F6CD8" w:rsidRDefault="004F6CD8" w:rsidP="004F6CD8">
      <w:pPr>
        <w:keepNext/>
        <w:numPr>
          <w:ilvl w:val="0"/>
          <w:numId w:val="5"/>
        </w:numPr>
        <w:spacing w:before="240" w:after="60"/>
        <w:ind w:left="432" w:hanging="432"/>
        <w:rPr>
          <w:rFonts w:ascii="Trebuchet MS" w:eastAsia="Trebuchet MS" w:hAnsi="Trebuchet MS" w:cs="Trebuchet MS"/>
          <w:b/>
        </w:rPr>
      </w:pPr>
      <w:r>
        <w:rPr>
          <w:rFonts w:ascii="Trebuchet MS" w:eastAsia="Trebuchet MS" w:hAnsi="Trebuchet MS" w:cs="Trebuchet MS"/>
          <w:b/>
        </w:rPr>
        <w:t>Información de los Componentes.</w:t>
      </w:r>
    </w:p>
    <w:tbl>
      <w:tblPr>
        <w:tblW w:w="11199" w:type="dxa"/>
        <w:tblInd w:w="-114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199"/>
      </w:tblGrid>
      <w:tr w:rsidR="004F6CD8" w14:paraId="735FA43D" w14:textId="77777777" w:rsidTr="00E957FE">
        <w:trPr>
          <w:trHeight w:val="30"/>
        </w:trPr>
        <w:tc>
          <w:tcPr>
            <w:tcW w:w="1119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CC2E5"/>
            <w:tcMar>
              <w:left w:w="108" w:type="dxa"/>
              <w:right w:w="108" w:type="dxa"/>
            </w:tcMar>
          </w:tcPr>
          <w:p w14:paraId="20A19F0E" w14:textId="620E658E" w:rsidR="004F6CD8" w:rsidRDefault="004F6CD8" w:rsidP="00F62214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Fecha, tamaño y nombre de componente</w:t>
            </w:r>
          </w:p>
        </w:tc>
      </w:tr>
      <w:tr w:rsidR="004F6CD8" w:rsidRPr="00163197" w14:paraId="71982CAA" w14:textId="77777777" w:rsidTr="00E957FE">
        <w:trPr>
          <w:trHeight w:val="1648"/>
        </w:trPr>
        <w:tc>
          <w:tcPr>
            <w:tcW w:w="1119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2D42C284" w14:textId="77777777" w:rsidR="00711D1A" w:rsidRPr="00711D1A" w:rsidRDefault="00711D1A" w:rsidP="00711D1A">
            <w:pPr>
              <w:rPr>
                <w:rFonts w:ascii="Courier New" w:eastAsia="Courier New" w:hAnsi="Courier New" w:cs="Courier New"/>
                <w:color w:val="3366FF"/>
                <w:sz w:val="16"/>
              </w:rPr>
            </w:pPr>
            <w:r w:rsidRPr="00711D1A">
              <w:rPr>
                <w:rFonts w:ascii="Courier New" w:eastAsia="Courier New" w:hAnsi="Courier New" w:cs="Courier New"/>
                <w:color w:val="3366FF"/>
                <w:sz w:val="16"/>
              </w:rPr>
              <w:t>2023-01-13 10:34       Carpeta       Carpeta  Entrega_20230113</w:t>
            </w:r>
          </w:p>
          <w:p w14:paraId="752D1B7D" w14:textId="77777777" w:rsidR="00711D1A" w:rsidRPr="00711D1A" w:rsidRDefault="00711D1A" w:rsidP="00711D1A">
            <w:pPr>
              <w:rPr>
                <w:rFonts w:ascii="Courier New" w:eastAsia="Courier New" w:hAnsi="Courier New" w:cs="Courier New"/>
                <w:color w:val="3366FF"/>
                <w:sz w:val="16"/>
              </w:rPr>
            </w:pPr>
            <w:r w:rsidRPr="00711D1A">
              <w:rPr>
                <w:rFonts w:ascii="Courier New" w:eastAsia="Courier New" w:hAnsi="Courier New" w:cs="Courier New"/>
                <w:color w:val="3366FF"/>
                <w:sz w:val="16"/>
              </w:rPr>
              <w:t>2023-01-13 13:41          2092           281  Entrega_20230113\archivos.txt</w:t>
            </w:r>
          </w:p>
          <w:p w14:paraId="5E848CEF" w14:textId="77777777" w:rsidR="00711D1A" w:rsidRPr="00711D1A" w:rsidRDefault="00711D1A" w:rsidP="00711D1A">
            <w:pPr>
              <w:rPr>
                <w:rFonts w:ascii="Courier New" w:eastAsia="Courier New" w:hAnsi="Courier New" w:cs="Courier New"/>
                <w:color w:val="3366FF"/>
                <w:sz w:val="16"/>
              </w:rPr>
            </w:pPr>
            <w:r w:rsidRPr="00711D1A">
              <w:rPr>
                <w:rFonts w:ascii="Courier New" w:eastAsia="Courier New" w:hAnsi="Courier New" w:cs="Courier New"/>
                <w:color w:val="3366FF"/>
                <w:sz w:val="16"/>
              </w:rPr>
              <w:t>2023-01-12 12:27         53256          4898  Entrega_20230113\db_sisval_etl.procedures.dbo.cua_r08_mr1_20220930.sql</w:t>
            </w:r>
          </w:p>
          <w:p w14:paraId="1E1F96DA" w14:textId="77777777" w:rsidR="00711D1A" w:rsidRPr="00711D1A" w:rsidRDefault="00711D1A" w:rsidP="00711D1A">
            <w:pPr>
              <w:rPr>
                <w:rFonts w:ascii="Courier New" w:eastAsia="Courier New" w:hAnsi="Courier New" w:cs="Courier New"/>
                <w:color w:val="3366FF"/>
                <w:sz w:val="16"/>
              </w:rPr>
            </w:pPr>
            <w:r w:rsidRPr="00711D1A">
              <w:rPr>
                <w:rFonts w:ascii="Courier New" w:eastAsia="Courier New" w:hAnsi="Courier New" w:cs="Courier New"/>
                <w:color w:val="3366FF"/>
                <w:sz w:val="16"/>
              </w:rPr>
              <w:t>2023-01-12 12:27         51487          4809  Entrega_20230113\db_sisval_etl.procedures.dbo.cua_r08_mr2_20220930.sql</w:t>
            </w:r>
          </w:p>
          <w:p w14:paraId="3CEADD7F" w14:textId="77777777" w:rsidR="00711D1A" w:rsidRPr="00711D1A" w:rsidRDefault="00711D1A" w:rsidP="00711D1A">
            <w:pPr>
              <w:rPr>
                <w:rFonts w:ascii="Courier New" w:eastAsia="Courier New" w:hAnsi="Courier New" w:cs="Courier New"/>
                <w:color w:val="3366FF"/>
                <w:sz w:val="16"/>
              </w:rPr>
            </w:pPr>
            <w:r w:rsidRPr="00711D1A">
              <w:rPr>
                <w:rFonts w:ascii="Courier New" w:eastAsia="Courier New" w:hAnsi="Courier New" w:cs="Courier New"/>
                <w:color w:val="3366FF"/>
                <w:sz w:val="16"/>
              </w:rPr>
              <w:t>2023-01-10 14:51         14267          2461  Entrega_20230113\db_sisval_etl.procedures.dbo.GEN_FT3_D41.sql</w:t>
            </w:r>
          </w:p>
          <w:p w14:paraId="194022BC" w14:textId="77777777" w:rsidR="00711D1A" w:rsidRPr="00711D1A" w:rsidRDefault="00711D1A" w:rsidP="00711D1A">
            <w:pPr>
              <w:rPr>
                <w:rFonts w:ascii="Courier New" w:eastAsia="Courier New" w:hAnsi="Courier New" w:cs="Courier New"/>
                <w:color w:val="3366FF"/>
                <w:sz w:val="16"/>
              </w:rPr>
            </w:pPr>
            <w:r w:rsidRPr="00711D1A">
              <w:rPr>
                <w:rFonts w:ascii="Courier New" w:eastAsia="Courier New" w:hAnsi="Courier New" w:cs="Courier New"/>
                <w:color w:val="3366FF"/>
                <w:sz w:val="16"/>
              </w:rPr>
              <w:t>2023-01-10 14:51         13807          2429  Entrega_20230113\db_sisval_etl.procedures.dbo.GEN_FT3_D42.sql</w:t>
            </w:r>
          </w:p>
          <w:p w14:paraId="4C8158B8" w14:textId="77777777" w:rsidR="00711D1A" w:rsidRPr="00711D1A" w:rsidRDefault="00711D1A" w:rsidP="00711D1A">
            <w:pPr>
              <w:rPr>
                <w:rFonts w:ascii="Courier New" w:eastAsia="Courier New" w:hAnsi="Courier New" w:cs="Courier New"/>
                <w:color w:val="3366FF"/>
                <w:sz w:val="16"/>
              </w:rPr>
            </w:pPr>
            <w:r w:rsidRPr="00711D1A">
              <w:rPr>
                <w:rFonts w:ascii="Courier New" w:eastAsia="Courier New" w:hAnsi="Courier New" w:cs="Courier New"/>
                <w:color w:val="3366FF"/>
                <w:sz w:val="16"/>
              </w:rPr>
              <w:t>2023-01-10 14:51         13815          2424  Entrega_20230113\db_sisval_etl.procedures.dbo.GEN_FT3_D43.sql</w:t>
            </w:r>
          </w:p>
          <w:p w14:paraId="19355D31" w14:textId="77777777" w:rsidR="00711D1A" w:rsidRPr="00711D1A" w:rsidRDefault="00711D1A" w:rsidP="00711D1A">
            <w:pPr>
              <w:rPr>
                <w:rFonts w:ascii="Courier New" w:eastAsia="Courier New" w:hAnsi="Courier New" w:cs="Courier New"/>
                <w:color w:val="3366FF"/>
                <w:sz w:val="16"/>
              </w:rPr>
            </w:pPr>
            <w:r w:rsidRPr="00711D1A">
              <w:rPr>
                <w:rFonts w:ascii="Courier New" w:eastAsia="Courier New" w:hAnsi="Courier New" w:cs="Courier New"/>
                <w:color w:val="3366FF"/>
                <w:sz w:val="16"/>
              </w:rPr>
              <w:t>2023-01-10 14:51         12205          2282  Entrega_20230113\db_sisval_etl.procedures.dbo.GEN_FT3_D50.sql</w:t>
            </w:r>
          </w:p>
          <w:p w14:paraId="2F44EC2E" w14:textId="77777777" w:rsidR="00711D1A" w:rsidRPr="00711D1A" w:rsidRDefault="00711D1A" w:rsidP="00711D1A">
            <w:pPr>
              <w:rPr>
                <w:rFonts w:ascii="Courier New" w:eastAsia="Courier New" w:hAnsi="Courier New" w:cs="Courier New"/>
                <w:color w:val="3366FF"/>
                <w:sz w:val="16"/>
              </w:rPr>
            </w:pPr>
            <w:r w:rsidRPr="00711D1A">
              <w:rPr>
                <w:rFonts w:ascii="Courier New" w:eastAsia="Courier New" w:hAnsi="Courier New" w:cs="Courier New"/>
                <w:color w:val="3366FF"/>
                <w:sz w:val="16"/>
              </w:rPr>
              <w:t>2023-01-10 14:51         12304          2288  Entrega_20230113\db_sisval_etl.procedures.dbo.GEN_FT3_D50_20200131.sql</w:t>
            </w:r>
          </w:p>
          <w:p w14:paraId="02257037" w14:textId="77777777" w:rsidR="00711D1A" w:rsidRPr="00711D1A" w:rsidRDefault="00711D1A" w:rsidP="00711D1A">
            <w:pPr>
              <w:rPr>
                <w:rFonts w:ascii="Courier New" w:eastAsia="Courier New" w:hAnsi="Courier New" w:cs="Courier New"/>
                <w:color w:val="3366FF"/>
                <w:sz w:val="16"/>
              </w:rPr>
            </w:pPr>
            <w:r w:rsidRPr="00711D1A">
              <w:rPr>
                <w:rFonts w:ascii="Courier New" w:eastAsia="Courier New" w:hAnsi="Courier New" w:cs="Courier New"/>
                <w:color w:val="3366FF"/>
                <w:sz w:val="16"/>
              </w:rPr>
              <w:t>2023-01-10 14:51         15210          2541  Entrega_20230113\db_sisval_etl.procedures.dbo.GEN_FT3_D51.sql</w:t>
            </w:r>
          </w:p>
          <w:p w14:paraId="714E96BD" w14:textId="77777777" w:rsidR="00711D1A" w:rsidRPr="00711D1A" w:rsidRDefault="00711D1A" w:rsidP="00711D1A">
            <w:pPr>
              <w:rPr>
                <w:rFonts w:ascii="Courier New" w:eastAsia="Courier New" w:hAnsi="Courier New" w:cs="Courier New"/>
                <w:color w:val="3366FF"/>
                <w:sz w:val="16"/>
              </w:rPr>
            </w:pPr>
            <w:r w:rsidRPr="00711D1A">
              <w:rPr>
                <w:rFonts w:ascii="Courier New" w:eastAsia="Courier New" w:hAnsi="Courier New" w:cs="Courier New"/>
                <w:color w:val="3366FF"/>
                <w:sz w:val="16"/>
              </w:rPr>
              <w:t>2023-01-10 14:51         31006          3238  Entrega_20230113\db_sisval_etl.procedures.dbo.GEN_FT3_D52.sql</w:t>
            </w:r>
          </w:p>
          <w:p w14:paraId="6EF9C9AB" w14:textId="77777777" w:rsidR="00711D1A" w:rsidRPr="00711D1A" w:rsidRDefault="00711D1A" w:rsidP="00711D1A">
            <w:pPr>
              <w:rPr>
                <w:rFonts w:ascii="Courier New" w:eastAsia="Courier New" w:hAnsi="Courier New" w:cs="Courier New"/>
                <w:color w:val="3366FF"/>
                <w:sz w:val="16"/>
              </w:rPr>
            </w:pPr>
            <w:r w:rsidRPr="00711D1A">
              <w:rPr>
                <w:rFonts w:ascii="Courier New" w:eastAsia="Courier New" w:hAnsi="Courier New" w:cs="Courier New"/>
                <w:color w:val="3366FF"/>
                <w:sz w:val="16"/>
              </w:rPr>
              <w:t>2023-01-10 14:51         33756          3254  Entrega_20230113\db_sisval_etl.procedures.dbo.GEN_FT3_D52_20190115.sql</w:t>
            </w:r>
          </w:p>
          <w:p w14:paraId="7FBAA35F" w14:textId="77777777" w:rsidR="00711D1A" w:rsidRPr="00711D1A" w:rsidRDefault="00711D1A" w:rsidP="00711D1A">
            <w:pPr>
              <w:rPr>
                <w:rFonts w:ascii="Courier New" w:eastAsia="Courier New" w:hAnsi="Courier New" w:cs="Courier New"/>
                <w:color w:val="3366FF"/>
                <w:sz w:val="16"/>
              </w:rPr>
            </w:pPr>
            <w:r w:rsidRPr="00711D1A">
              <w:rPr>
                <w:rFonts w:ascii="Courier New" w:eastAsia="Courier New" w:hAnsi="Courier New" w:cs="Courier New"/>
                <w:color w:val="3366FF"/>
                <w:sz w:val="16"/>
              </w:rPr>
              <w:t>2023-01-10 14:51         17589          2615  Entrega_20230113\db_sisval_etl.procedures.dbo.GEN_FT3_D53.sql</w:t>
            </w:r>
          </w:p>
          <w:p w14:paraId="361A7643" w14:textId="77777777" w:rsidR="00711D1A" w:rsidRPr="00711D1A" w:rsidRDefault="00711D1A" w:rsidP="00711D1A">
            <w:pPr>
              <w:rPr>
                <w:rFonts w:ascii="Courier New" w:eastAsia="Courier New" w:hAnsi="Courier New" w:cs="Courier New"/>
                <w:color w:val="3366FF"/>
                <w:sz w:val="16"/>
              </w:rPr>
            </w:pPr>
            <w:r w:rsidRPr="00711D1A">
              <w:rPr>
                <w:rFonts w:ascii="Courier New" w:eastAsia="Courier New" w:hAnsi="Courier New" w:cs="Courier New"/>
                <w:color w:val="3366FF"/>
                <w:sz w:val="16"/>
              </w:rPr>
              <w:t>2023-01-10 14:51         14200          2477  Entrega_20230113\db_sisval_etl.procedures.dbo.GEN_FT3_D54.sql</w:t>
            </w:r>
          </w:p>
          <w:p w14:paraId="3037C0D5" w14:textId="77777777" w:rsidR="00711D1A" w:rsidRPr="00711D1A" w:rsidRDefault="00711D1A" w:rsidP="00711D1A">
            <w:pPr>
              <w:rPr>
                <w:rFonts w:ascii="Courier New" w:eastAsia="Courier New" w:hAnsi="Courier New" w:cs="Courier New"/>
                <w:color w:val="3366FF"/>
                <w:sz w:val="16"/>
              </w:rPr>
            </w:pPr>
            <w:r w:rsidRPr="00711D1A">
              <w:rPr>
                <w:rFonts w:ascii="Courier New" w:eastAsia="Courier New" w:hAnsi="Courier New" w:cs="Courier New"/>
                <w:color w:val="3366FF"/>
                <w:sz w:val="16"/>
              </w:rPr>
              <w:t>2023-01-10 14:51         15936          2661  Entrega_20230113\db_sisval_etl.procedures.dbo.GEN_FT3_D55.sql</w:t>
            </w:r>
          </w:p>
          <w:p w14:paraId="65ED72B5" w14:textId="77777777" w:rsidR="00711D1A" w:rsidRPr="00711D1A" w:rsidRDefault="00711D1A" w:rsidP="00711D1A">
            <w:pPr>
              <w:rPr>
                <w:rFonts w:ascii="Courier New" w:eastAsia="Courier New" w:hAnsi="Courier New" w:cs="Courier New"/>
                <w:color w:val="3366FF"/>
                <w:sz w:val="16"/>
              </w:rPr>
            </w:pPr>
            <w:r w:rsidRPr="00711D1A">
              <w:rPr>
                <w:rFonts w:ascii="Courier New" w:eastAsia="Courier New" w:hAnsi="Courier New" w:cs="Courier New"/>
                <w:color w:val="3366FF"/>
                <w:sz w:val="16"/>
              </w:rPr>
              <w:t>2023-01-10 14:51         13119          2542  Entrega_20230113\db_sisval_etl.procedures.dbo.GEN_FT3_D56.sql</w:t>
            </w:r>
          </w:p>
          <w:p w14:paraId="615686F5" w14:textId="77777777" w:rsidR="00711D1A" w:rsidRPr="00711D1A" w:rsidRDefault="00711D1A" w:rsidP="00711D1A">
            <w:pPr>
              <w:rPr>
                <w:rFonts w:ascii="Courier New" w:eastAsia="Courier New" w:hAnsi="Courier New" w:cs="Courier New"/>
                <w:color w:val="3366FF"/>
                <w:sz w:val="16"/>
              </w:rPr>
            </w:pPr>
            <w:r w:rsidRPr="00711D1A">
              <w:rPr>
                <w:rFonts w:ascii="Courier New" w:eastAsia="Courier New" w:hAnsi="Courier New" w:cs="Courier New"/>
                <w:color w:val="3366FF"/>
                <w:sz w:val="16"/>
              </w:rPr>
              <w:t>2023-01-10 14:51         13122          2542  Entrega_20230113\db_sisval_etl.procedures.dbo.GEN_FT3_D57.sql</w:t>
            </w:r>
          </w:p>
          <w:p w14:paraId="4F8452D9" w14:textId="77777777" w:rsidR="00711D1A" w:rsidRPr="00711D1A" w:rsidRDefault="00711D1A" w:rsidP="00711D1A">
            <w:pPr>
              <w:rPr>
                <w:rFonts w:ascii="Courier New" w:eastAsia="Courier New" w:hAnsi="Courier New" w:cs="Courier New"/>
                <w:color w:val="3366FF"/>
                <w:sz w:val="16"/>
              </w:rPr>
            </w:pPr>
            <w:r w:rsidRPr="00711D1A">
              <w:rPr>
                <w:rFonts w:ascii="Courier New" w:eastAsia="Courier New" w:hAnsi="Courier New" w:cs="Courier New"/>
                <w:color w:val="3366FF"/>
                <w:sz w:val="16"/>
              </w:rPr>
              <w:t>2023-01-10 14:51         12547          2285  Entrega_20230113\db_sisval_etl.procedures.dbo.GEN_FT3_D58.sql</w:t>
            </w:r>
          </w:p>
          <w:p w14:paraId="226B339D" w14:textId="77777777" w:rsidR="00711D1A" w:rsidRPr="00711D1A" w:rsidRDefault="00711D1A" w:rsidP="00711D1A">
            <w:pPr>
              <w:rPr>
                <w:rFonts w:ascii="Courier New" w:eastAsia="Courier New" w:hAnsi="Courier New" w:cs="Courier New"/>
                <w:color w:val="3366FF"/>
                <w:sz w:val="16"/>
              </w:rPr>
            </w:pPr>
            <w:r w:rsidRPr="00711D1A">
              <w:rPr>
                <w:rFonts w:ascii="Courier New" w:eastAsia="Courier New" w:hAnsi="Courier New" w:cs="Courier New"/>
                <w:color w:val="3366FF"/>
                <w:sz w:val="16"/>
              </w:rPr>
              <w:t>2023-01-06 18:16         49676          5705  Entrega_20230113\db_sisval_etl.procedures.dbo.sp_detalle_err.sql</w:t>
            </w:r>
          </w:p>
          <w:p w14:paraId="05A7CD47" w14:textId="77777777" w:rsidR="00711D1A" w:rsidRPr="00711D1A" w:rsidRDefault="00711D1A" w:rsidP="00711D1A">
            <w:pPr>
              <w:rPr>
                <w:rFonts w:ascii="Courier New" w:eastAsia="Courier New" w:hAnsi="Courier New" w:cs="Courier New"/>
                <w:color w:val="3366FF"/>
                <w:sz w:val="16"/>
              </w:rPr>
            </w:pPr>
            <w:r w:rsidRPr="00711D1A">
              <w:rPr>
                <w:rFonts w:ascii="Courier New" w:eastAsia="Courier New" w:hAnsi="Courier New" w:cs="Courier New"/>
                <w:color w:val="3366FF"/>
                <w:sz w:val="16"/>
              </w:rPr>
              <w:t>2023-01-12 12:50         17275          3143  Entrega_20230113\db_sisval_etl.procedures.dbo.val_D25.sql</w:t>
            </w:r>
          </w:p>
          <w:p w14:paraId="117ADBF6" w14:textId="77777777" w:rsidR="00711D1A" w:rsidRPr="00711D1A" w:rsidRDefault="00711D1A" w:rsidP="00711D1A">
            <w:pPr>
              <w:rPr>
                <w:rFonts w:ascii="Courier New" w:eastAsia="Courier New" w:hAnsi="Courier New" w:cs="Courier New"/>
                <w:color w:val="3366FF"/>
                <w:sz w:val="16"/>
              </w:rPr>
            </w:pPr>
            <w:r w:rsidRPr="00711D1A">
              <w:rPr>
                <w:rFonts w:ascii="Courier New" w:eastAsia="Courier New" w:hAnsi="Courier New" w:cs="Courier New"/>
                <w:color w:val="3366FF"/>
                <w:sz w:val="16"/>
              </w:rPr>
              <w:t>2023-01-09 16:09        145240          9983  Entrega_20230113\db_sisval_etl.procedures.dbo.val_D60.sql</w:t>
            </w:r>
          </w:p>
          <w:p w14:paraId="31552491" w14:textId="77777777" w:rsidR="00711D1A" w:rsidRPr="00711D1A" w:rsidRDefault="00711D1A" w:rsidP="00711D1A">
            <w:pPr>
              <w:rPr>
                <w:rFonts w:ascii="Courier New" w:eastAsia="Courier New" w:hAnsi="Courier New" w:cs="Courier New"/>
                <w:color w:val="3366FF"/>
                <w:sz w:val="16"/>
              </w:rPr>
            </w:pPr>
            <w:r w:rsidRPr="00711D1A">
              <w:rPr>
                <w:rFonts w:ascii="Courier New" w:eastAsia="Courier New" w:hAnsi="Courier New" w:cs="Courier New"/>
                <w:color w:val="3366FF"/>
                <w:sz w:val="16"/>
              </w:rPr>
              <w:t>2023-01-12 12:50         42303          5509  Entrega_20230113\db_sisval_etl.procedures.dbo.val_i13.sql</w:t>
            </w:r>
          </w:p>
          <w:p w14:paraId="2A688AFF" w14:textId="77777777" w:rsidR="00711D1A" w:rsidRPr="00711D1A" w:rsidRDefault="00711D1A" w:rsidP="00711D1A">
            <w:pPr>
              <w:rPr>
                <w:rFonts w:ascii="Courier New" w:eastAsia="Courier New" w:hAnsi="Courier New" w:cs="Courier New"/>
                <w:color w:val="3366FF"/>
                <w:sz w:val="16"/>
              </w:rPr>
            </w:pPr>
            <w:r w:rsidRPr="00711D1A">
              <w:rPr>
                <w:rFonts w:ascii="Courier New" w:eastAsia="Courier New" w:hAnsi="Courier New" w:cs="Courier New"/>
                <w:color w:val="3366FF"/>
                <w:sz w:val="16"/>
              </w:rPr>
              <w:t>2023-01-09 16:09           422           260  Entrega_20230113\script_mod_d60.sql</w:t>
            </w:r>
          </w:p>
          <w:p w14:paraId="07A91495" w14:textId="77777777" w:rsidR="00711D1A" w:rsidRPr="00711D1A" w:rsidRDefault="00711D1A" w:rsidP="00711D1A">
            <w:pPr>
              <w:rPr>
                <w:rFonts w:ascii="Courier New" w:eastAsia="Courier New" w:hAnsi="Courier New" w:cs="Courier New"/>
                <w:color w:val="3366FF"/>
                <w:sz w:val="16"/>
              </w:rPr>
            </w:pPr>
            <w:r w:rsidRPr="00711D1A">
              <w:rPr>
                <w:rFonts w:ascii="Courier New" w:eastAsia="Courier New" w:hAnsi="Courier New" w:cs="Courier New"/>
                <w:color w:val="3366FF"/>
                <w:sz w:val="16"/>
              </w:rPr>
              <w:t>2023-01-12 15:49           291           162  Entrega_20230113\sc_elimina_acciones_I02.sql</w:t>
            </w:r>
          </w:p>
          <w:p w14:paraId="7C875797" w14:textId="77777777" w:rsidR="00711D1A" w:rsidRPr="00711D1A" w:rsidRDefault="00711D1A" w:rsidP="00711D1A">
            <w:pPr>
              <w:rPr>
                <w:rFonts w:ascii="Courier New" w:eastAsia="Courier New" w:hAnsi="Courier New" w:cs="Courier New"/>
                <w:color w:val="3366FF"/>
                <w:sz w:val="16"/>
              </w:rPr>
            </w:pPr>
            <w:r w:rsidRPr="00711D1A">
              <w:rPr>
                <w:rFonts w:ascii="Courier New" w:eastAsia="Courier New" w:hAnsi="Courier New" w:cs="Courier New"/>
                <w:color w:val="3366FF"/>
                <w:sz w:val="16"/>
              </w:rPr>
              <w:t>2023-01-12 12:50           798           413  Entrega_20230113\sc_ins_tb_err_I13_011714.sql</w:t>
            </w:r>
          </w:p>
          <w:p w14:paraId="77DCEDB5" w14:textId="6F383649" w:rsidR="00736237" w:rsidRPr="006508BE" w:rsidRDefault="00711D1A" w:rsidP="00711D1A">
            <w:pPr>
              <w:rPr>
                <w:rFonts w:ascii="Courier New" w:eastAsia="Courier New" w:hAnsi="Courier New" w:cs="Courier New"/>
                <w:color w:val="3366FF"/>
                <w:sz w:val="16"/>
              </w:rPr>
            </w:pPr>
            <w:r w:rsidRPr="00711D1A">
              <w:rPr>
                <w:rFonts w:ascii="Courier New" w:eastAsia="Courier New" w:hAnsi="Courier New" w:cs="Courier New"/>
                <w:color w:val="3366FF"/>
                <w:sz w:val="16"/>
              </w:rPr>
              <w:t>2023-01-13 13:42         48098         43391  ITI_FRSBIF_20230113.docx</w:t>
            </w:r>
          </w:p>
        </w:tc>
      </w:tr>
    </w:tbl>
    <w:p w14:paraId="75F675F5" w14:textId="059BB28B" w:rsidR="004F6CD8" w:rsidRDefault="004F6CD8" w:rsidP="00A61593">
      <w:pPr>
        <w:rPr>
          <w:rFonts w:eastAsia="Trebuchet MS"/>
        </w:rPr>
      </w:pPr>
    </w:p>
    <w:p w14:paraId="411D3BF8" w14:textId="19927FE0" w:rsidR="00A61593" w:rsidRDefault="00A61593" w:rsidP="00A61593">
      <w:pPr>
        <w:rPr>
          <w:rFonts w:eastAsia="Trebuchet MS"/>
        </w:rPr>
      </w:pPr>
    </w:p>
    <w:p w14:paraId="2440702B" w14:textId="4A63C263" w:rsidR="00A61593" w:rsidRDefault="00A61593" w:rsidP="00A61593">
      <w:pPr>
        <w:rPr>
          <w:rFonts w:eastAsia="Trebuchet MS"/>
        </w:rPr>
      </w:pPr>
    </w:p>
    <w:p w14:paraId="70253F88" w14:textId="60033000" w:rsidR="005F6A57" w:rsidRDefault="005F6A57" w:rsidP="00A61593">
      <w:pPr>
        <w:rPr>
          <w:rFonts w:eastAsia="Trebuchet MS"/>
        </w:rPr>
      </w:pPr>
    </w:p>
    <w:p w14:paraId="755569E8" w14:textId="68CCD76C" w:rsidR="005F6A57" w:rsidRDefault="005F6A57" w:rsidP="00A61593">
      <w:pPr>
        <w:rPr>
          <w:rFonts w:eastAsia="Trebuchet MS"/>
        </w:rPr>
      </w:pPr>
    </w:p>
    <w:p w14:paraId="15714B0A" w14:textId="77777777" w:rsidR="005F6A57" w:rsidRDefault="005F6A57" w:rsidP="00A61593">
      <w:pPr>
        <w:rPr>
          <w:rFonts w:eastAsia="Trebuchet MS"/>
        </w:rPr>
      </w:pPr>
    </w:p>
    <w:p w14:paraId="673FF2E6" w14:textId="77777777" w:rsidR="00A61593" w:rsidRDefault="00A61593" w:rsidP="00A61593">
      <w:pPr>
        <w:rPr>
          <w:rFonts w:eastAsia="Trebuchet MS"/>
        </w:rPr>
      </w:pPr>
    </w:p>
    <w:p w14:paraId="0B18301E" w14:textId="74731B24" w:rsidR="004F6CD8" w:rsidRDefault="004F6CD8" w:rsidP="004F6CD8">
      <w:pPr>
        <w:keepNext/>
        <w:numPr>
          <w:ilvl w:val="0"/>
          <w:numId w:val="6"/>
        </w:numPr>
        <w:spacing w:before="240" w:after="60"/>
        <w:ind w:left="432" w:hanging="432"/>
        <w:rPr>
          <w:rFonts w:ascii="Trebuchet MS" w:eastAsia="Trebuchet MS" w:hAnsi="Trebuchet MS" w:cs="Trebuchet MS"/>
          <w:b/>
        </w:rPr>
      </w:pPr>
      <w:r>
        <w:rPr>
          <w:rFonts w:ascii="Trebuchet MS" w:eastAsia="Trebuchet MS" w:hAnsi="Trebuchet MS" w:cs="Trebuchet MS"/>
          <w:b/>
        </w:rPr>
        <w:t>Instrucciones de Instalación</w:t>
      </w:r>
    </w:p>
    <w:tbl>
      <w:tblPr>
        <w:tblW w:w="10632" w:type="dxa"/>
        <w:tblInd w:w="-743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78"/>
        <w:gridCol w:w="7654"/>
      </w:tblGrid>
      <w:tr w:rsidR="004F6CD8" w14:paraId="3E48F952" w14:textId="77777777" w:rsidTr="00F62214">
        <w:tc>
          <w:tcPr>
            <w:tcW w:w="29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39FAA8F8" w14:textId="77777777" w:rsidR="004F6CD8" w:rsidRPr="007076E5" w:rsidRDefault="004F6CD8" w:rsidP="00F62214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007076E5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Consideraciones Previas</w:t>
            </w:r>
          </w:p>
        </w:tc>
        <w:tc>
          <w:tcPr>
            <w:tcW w:w="76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535350A0" w14:textId="02BB197E" w:rsidR="004F6CD8" w:rsidRPr="007076E5" w:rsidRDefault="0052033D" w:rsidP="00F62214">
            <w:pPr>
              <w:jc w:val="both"/>
              <w:rPr>
                <w:rFonts w:ascii="Calibri" w:eastAsia="Calibri" w:hAnsi="Calibri" w:cs="Calibri"/>
                <w:color w:val="000000"/>
                <w:sz w:val="22"/>
              </w:rPr>
            </w:pPr>
            <w:r w:rsidRPr="0052033D">
              <w:rPr>
                <w:rFonts w:ascii="Calibri" w:eastAsia="Calibri" w:hAnsi="Calibri" w:cs="Calibri"/>
                <w:color w:val="000000"/>
                <w:sz w:val="22"/>
              </w:rPr>
              <w:t>La presente instalación se debe ejecutar sin usuarios conectados (Sin procesos ejecutándose).</w:t>
            </w:r>
            <w:r w:rsidRPr="00A777EC">
              <w:t> </w:t>
            </w:r>
          </w:p>
        </w:tc>
      </w:tr>
      <w:tr w:rsidR="004F6CD8" w14:paraId="243CF137" w14:textId="77777777" w:rsidTr="00F62214">
        <w:trPr>
          <w:trHeight w:val="1"/>
        </w:trPr>
        <w:tc>
          <w:tcPr>
            <w:tcW w:w="29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1091878C" w14:textId="77777777" w:rsidR="004F6CD8" w:rsidRPr="007076E5" w:rsidRDefault="004F6CD8" w:rsidP="004F6CD8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7076E5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Procedimiento de Respaldo</w:t>
            </w:r>
          </w:p>
        </w:tc>
        <w:tc>
          <w:tcPr>
            <w:tcW w:w="76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3A09C7A6" w14:textId="35EE6FBD" w:rsidR="004F6CD8" w:rsidRPr="007076E5" w:rsidRDefault="004F6CD8" w:rsidP="004F6CD8">
            <w:pPr>
              <w:jc w:val="both"/>
              <w:rPr>
                <w:rFonts w:ascii="Calibri" w:eastAsia="Calibri" w:hAnsi="Calibri" w:cs="Calibri"/>
                <w:color w:val="000000"/>
                <w:sz w:val="22"/>
              </w:rPr>
            </w:pPr>
            <w:r w:rsidRPr="004F6CD8">
              <w:rPr>
                <w:rFonts w:ascii="Calibri" w:eastAsia="Calibri" w:hAnsi="Calibri" w:cs="Calibri"/>
                <w:color w:val="000000"/>
                <w:sz w:val="22"/>
              </w:rPr>
              <w:t>Verificar con áreas de tecnología del Banco, o quienes corresponda, que exista un BACKUP FULL confiable y actualizado, antes de ejecutar la instalación.</w:t>
            </w:r>
          </w:p>
        </w:tc>
      </w:tr>
      <w:tr w:rsidR="004F6CD8" w14:paraId="4396E763" w14:textId="77777777" w:rsidTr="00F62214">
        <w:trPr>
          <w:trHeight w:val="1"/>
        </w:trPr>
        <w:tc>
          <w:tcPr>
            <w:tcW w:w="29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50FE9083" w14:textId="77777777" w:rsidR="004F6CD8" w:rsidRPr="007076E5" w:rsidRDefault="004F6CD8" w:rsidP="004F6CD8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7076E5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Orden de Ejecución</w:t>
            </w:r>
          </w:p>
        </w:tc>
        <w:tc>
          <w:tcPr>
            <w:tcW w:w="76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50FAE102" w14:textId="6F286FFF" w:rsidR="004F6CD8" w:rsidRPr="007076E5" w:rsidRDefault="00204767" w:rsidP="004F6CD8">
            <w:pPr>
              <w:jc w:val="both"/>
              <w:rPr>
                <w:rFonts w:ascii="Calibri" w:eastAsia="Calibri" w:hAnsi="Calibri" w:cs="Calibri"/>
                <w:color w:val="000000"/>
                <w:sz w:val="22"/>
              </w:rPr>
            </w:pPr>
            <w:r w:rsidRPr="00204767">
              <w:rPr>
                <w:rFonts w:ascii="Calibri" w:eastAsia="Calibri" w:hAnsi="Calibri" w:cs="Calibri"/>
                <w:color w:val="000000"/>
                <w:sz w:val="22"/>
              </w:rPr>
              <w:t>Para poder registrar lista de instancias donde se debe realizar las instalaciones, se pose el archivo “instancias.json”.</w:t>
            </w:r>
          </w:p>
        </w:tc>
      </w:tr>
      <w:tr w:rsidR="00163320" w14:paraId="29EC5949" w14:textId="77777777" w:rsidTr="00F62214">
        <w:trPr>
          <w:trHeight w:val="585"/>
        </w:trPr>
        <w:tc>
          <w:tcPr>
            <w:tcW w:w="29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0F379CC1" w14:textId="4E086535" w:rsidR="00163320" w:rsidRPr="00CF3A7A" w:rsidRDefault="00163320" w:rsidP="00163320">
            <w:pPr>
              <w:jc w:val="both"/>
              <w:rPr>
                <w:rFonts w:ascii="Open Sans" w:hAnsi="Open Sans"/>
                <w:color w:val="666666"/>
                <w:sz w:val="20"/>
                <w:szCs w:val="20"/>
              </w:rPr>
            </w:pPr>
            <w:r w:rsidRPr="004F6CD8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Instalación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4F6CD8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Componentes de Base de Datos</w:t>
            </w:r>
          </w:p>
        </w:tc>
        <w:tc>
          <w:tcPr>
            <w:tcW w:w="76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6F89DB5D" w14:textId="77777777" w:rsidR="00AC60AF" w:rsidRDefault="00AC60AF" w:rsidP="00AC60AF">
            <w:pPr>
              <w:spacing w:line="252" w:lineRule="auto"/>
              <w:rPr>
                <w:rFonts w:ascii="Open Sans" w:hAnsi="Open Sans"/>
                <w:color w:val="666666"/>
                <w:sz w:val="20"/>
                <w:szCs w:val="20"/>
              </w:rPr>
            </w:pPr>
            <w:r>
              <w:rPr>
                <w:rFonts w:ascii="Open Sans" w:hAnsi="Open Sans"/>
                <w:b/>
                <w:bCs/>
                <w:color w:val="000000"/>
                <w:sz w:val="20"/>
                <w:szCs w:val="20"/>
              </w:rPr>
              <w:t>Para instalar seguir estos pasos:</w:t>
            </w:r>
            <w:r>
              <w:rPr>
                <w:rFonts w:ascii="Open Sans" w:hAnsi="Open Sans"/>
                <w:color w:val="666666"/>
                <w:sz w:val="20"/>
                <w:szCs w:val="20"/>
              </w:rPr>
              <w:t xml:space="preserve"> </w:t>
            </w:r>
          </w:p>
          <w:p w14:paraId="16B182A9" w14:textId="77777777" w:rsidR="00AC60AF" w:rsidRDefault="00AC60AF" w:rsidP="00AC60AF">
            <w:pPr>
              <w:spacing w:line="252" w:lineRule="auto"/>
              <w:rPr>
                <w:rFonts w:ascii="Open Sans" w:hAnsi="Open Sans"/>
                <w:color w:val="666666"/>
                <w:sz w:val="20"/>
                <w:szCs w:val="20"/>
              </w:rPr>
            </w:pPr>
          </w:p>
          <w:p w14:paraId="55F57389" w14:textId="77777777" w:rsidR="00204767" w:rsidRPr="00204767" w:rsidRDefault="00204767" w:rsidP="00204767">
            <w:pPr>
              <w:spacing w:line="252" w:lineRule="auto"/>
              <w:rPr>
                <w:rFonts w:ascii="&amp;quot" w:hAnsi="&amp;quot"/>
                <w:b/>
                <w:bCs/>
                <w:color w:val="666666"/>
                <w:sz w:val="20"/>
                <w:szCs w:val="20"/>
              </w:rPr>
            </w:pPr>
            <w:r w:rsidRPr="00204767">
              <w:rPr>
                <w:rFonts w:ascii="&amp;quot" w:hAnsi="&amp;quot"/>
                <w:b/>
                <w:bCs/>
                <w:color w:val="666666"/>
                <w:sz w:val="20"/>
                <w:szCs w:val="20"/>
              </w:rPr>
              <w:t>** Si el servicio de motor de datos posee instancia este debe ser ingresado con doble “\”.</w:t>
            </w:r>
          </w:p>
          <w:p w14:paraId="445E4262" w14:textId="77777777" w:rsidR="00204767" w:rsidRPr="00204767" w:rsidRDefault="00204767" w:rsidP="00204767">
            <w:pPr>
              <w:spacing w:line="252" w:lineRule="auto"/>
              <w:rPr>
                <w:rFonts w:ascii="&amp;quot" w:hAnsi="&amp;quot"/>
                <w:b/>
                <w:bCs/>
                <w:color w:val="666666"/>
                <w:sz w:val="20"/>
                <w:szCs w:val="20"/>
              </w:rPr>
            </w:pPr>
            <w:r w:rsidRPr="00204767">
              <w:rPr>
                <w:rFonts w:ascii="&amp;quot" w:hAnsi="&amp;quot"/>
                <w:b/>
                <w:bCs/>
                <w:color w:val="666666"/>
                <w:sz w:val="20"/>
                <w:szCs w:val="20"/>
              </w:rPr>
              <w:t>Ejemplo.</w:t>
            </w:r>
          </w:p>
          <w:p w14:paraId="7D2F4F28" w14:textId="607D4DDB" w:rsidR="00AC60AF" w:rsidRDefault="00204767" w:rsidP="00204767">
            <w:pPr>
              <w:rPr>
                <w:rFonts w:ascii="&amp;quot" w:hAnsi="&amp;quot"/>
                <w:b/>
                <w:bCs/>
                <w:color w:val="666666"/>
                <w:sz w:val="20"/>
                <w:szCs w:val="20"/>
              </w:rPr>
            </w:pPr>
            <w:r w:rsidRPr="00204767">
              <w:rPr>
                <w:rFonts w:ascii="&amp;quot" w:hAnsi="&amp;quot"/>
                <w:b/>
                <w:bCs/>
                <w:color w:val="666666"/>
                <w:sz w:val="20"/>
                <w:szCs w:val="20"/>
              </w:rPr>
              <w:t>MaquinaAA\\nombreInstancia</w:t>
            </w:r>
          </w:p>
          <w:p w14:paraId="4ADFE0FA" w14:textId="77777777" w:rsidR="00C80B96" w:rsidRDefault="00C80B96" w:rsidP="00204767">
            <w:pPr>
              <w:rPr>
                <w:rFonts w:ascii="Open Sans" w:hAnsi="Open Sans"/>
                <w:color w:val="666666"/>
                <w:sz w:val="20"/>
                <w:szCs w:val="20"/>
              </w:rPr>
            </w:pPr>
          </w:p>
          <w:p w14:paraId="65665B0C" w14:textId="77777777" w:rsidR="00204767" w:rsidRDefault="00204767" w:rsidP="00204767">
            <w:pPr>
              <w:rPr>
                <w:rFonts w:ascii="Open Sans" w:hAnsi="Open Sans"/>
                <w:color w:val="666666"/>
                <w:sz w:val="20"/>
                <w:szCs w:val="20"/>
              </w:rPr>
            </w:pPr>
          </w:p>
          <w:p w14:paraId="0CCE2354" w14:textId="606D243E" w:rsidR="00204767" w:rsidRPr="004171E3" w:rsidRDefault="00204767" w:rsidP="00204767">
            <w:pPr>
              <w:rPr>
                <w:rFonts w:ascii="Open Sans" w:hAnsi="Open Sans"/>
                <w:color w:val="666666"/>
                <w:sz w:val="20"/>
                <w:szCs w:val="20"/>
              </w:rPr>
            </w:pPr>
            <w:r>
              <w:rPr>
                <w:rFonts w:ascii="Open Sans" w:hAnsi="Open Sans"/>
                <w:b/>
                <w:bCs/>
                <w:sz w:val="20"/>
                <w:szCs w:val="20"/>
              </w:rPr>
              <w:t>1</w:t>
            </w:r>
            <w:r w:rsidRPr="003C0DAE">
              <w:rPr>
                <w:rFonts w:ascii="Open Sans" w:hAnsi="Open Sans"/>
                <w:b/>
                <w:bCs/>
                <w:sz w:val="20"/>
                <w:szCs w:val="20"/>
              </w:rPr>
              <w:t>.-</w:t>
            </w:r>
            <w:r>
              <w:rPr>
                <w:rFonts w:ascii="Open Sans" w:hAnsi="Open Sans"/>
                <w:b/>
                <w:bCs/>
                <w:color w:val="666666"/>
                <w:sz w:val="20"/>
                <w:szCs w:val="20"/>
              </w:rPr>
              <w:t xml:space="preserve"> </w:t>
            </w:r>
            <w:r w:rsidRPr="004171E3">
              <w:rPr>
                <w:rFonts w:ascii="Open Sans" w:hAnsi="Open Sans"/>
                <w:color w:val="666666"/>
                <w:sz w:val="20"/>
                <w:szCs w:val="20"/>
              </w:rPr>
              <w:t>Una vez que este termina, se indica revisar la carpeta, que se crea en cada proceso de instalación.</w:t>
            </w:r>
          </w:p>
          <w:p w14:paraId="30F06E28" w14:textId="77777777" w:rsidR="00C80B96" w:rsidRPr="004171E3" w:rsidRDefault="00C80B96" w:rsidP="00C80B96">
            <w:pPr>
              <w:rPr>
                <w:rFonts w:ascii="Open Sans" w:hAnsi="Open Sans"/>
                <w:color w:val="666666"/>
                <w:sz w:val="20"/>
                <w:szCs w:val="20"/>
              </w:rPr>
            </w:pPr>
            <w:r w:rsidRPr="004171E3">
              <w:rPr>
                <w:rFonts w:ascii="Open Sans" w:hAnsi="Open Sans"/>
                <w:color w:val="666666"/>
                <w:sz w:val="20"/>
                <w:szCs w:val="20"/>
              </w:rPr>
              <w:t>Ejemplo:</w:t>
            </w:r>
          </w:p>
          <w:p w14:paraId="12BED3D8" w14:textId="77777777" w:rsidR="00C80B96" w:rsidRDefault="00C80B96" w:rsidP="00C80B96">
            <w:pPr>
              <w:rPr>
                <w:rFonts w:ascii="Open Sans" w:hAnsi="Open Sans"/>
                <w:color w:val="666666"/>
                <w:sz w:val="20"/>
                <w:szCs w:val="20"/>
              </w:rPr>
            </w:pPr>
            <w:r w:rsidRPr="004171E3">
              <w:rPr>
                <w:rFonts w:ascii="Open Sans" w:hAnsi="Open Sans"/>
                <w:color w:val="666666"/>
                <w:sz w:val="20"/>
                <w:szCs w:val="20"/>
              </w:rPr>
              <w:t>C:\instalacionsgn\entregaXXXXXX</w:t>
            </w:r>
          </w:p>
          <w:p w14:paraId="5B2E1719" w14:textId="77777777" w:rsidR="00204767" w:rsidRPr="004171E3" w:rsidRDefault="00204767" w:rsidP="00204767">
            <w:pPr>
              <w:rPr>
                <w:rFonts w:ascii="Open Sans" w:hAnsi="Open Sans"/>
                <w:color w:val="666666"/>
                <w:sz w:val="20"/>
                <w:szCs w:val="20"/>
              </w:rPr>
            </w:pPr>
          </w:p>
          <w:p w14:paraId="1238F2CA" w14:textId="77777777" w:rsidR="00204767" w:rsidRPr="004171E3" w:rsidRDefault="00204767" w:rsidP="00204767">
            <w:pPr>
              <w:rPr>
                <w:rFonts w:ascii="Open Sans" w:hAnsi="Open Sans"/>
                <w:color w:val="666666"/>
                <w:sz w:val="20"/>
                <w:szCs w:val="20"/>
              </w:rPr>
            </w:pPr>
            <w:r w:rsidRPr="004171E3">
              <w:rPr>
                <w:rFonts w:ascii="Open Sans" w:hAnsi="Open Sans"/>
                <w:color w:val="666666"/>
                <w:sz w:val="20"/>
                <w:szCs w:val="20"/>
              </w:rPr>
              <w:t>Esta contiene los archivos de:</w:t>
            </w:r>
          </w:p>
          <w:p w14:paraId="2DC6FC56" w14:textId="7A606D31" w:rsidR="00204767" w:rsidRPr="004171E3" w:rsidRDefault="00204767" w:rsidP="00204767">
            <w:pPr>
              <w:rPr>
                <w:rFonts w:ascii="Open Sans" w:hAnsi="Open Sans"/>
                <w:color w:val="666666"/>
                <w:sz w:val="20"/>
                <w:szCs w:val="20"/>
              </w:rPr>
            </w:pPr>
            <w:r w:rsidRPr="004171E3">
              <w:rPr>
                <w:rFonts w:ascii="Open Sans" w:hAnsi="Open Sans"/>
                <w:color w:val="666666"/>
                <w:sz w:val="20"/>
                <w:szCs w:val="20"/>
              </w:rPr>
              <w:t>-</w:t>
            </w:r>
            <w:r w:rsidR="00C80B96">
              <w:t xml:space="preserve"> </w:t>
            </w:r>
            <w:r w:rsidR="00C80B96" w:rsidRPr="00C80B96">
              <w:rPr>
                <w:rFonts w:ascii="Open Sans" w:hAnsi="Open Sans"/>
                <w:color w:val="666666"/>
                <w:sz w:val="20"/>
                <w:szCs w:val="20"/>
              </w:rPr>
              <w:t>ReporteInstall</w:t>
            </w:r>
            <w:r w:rsidRPr="004171E3">
              <w:rPr>
                <w:rFonts w:ascii="Open Sans" w:hAnsi="Open Sans"/>
                <w:color w:val="666666"/>
                <w:sz w:val="20"/>
                <w:szCs w:val="20"/>
              </w:rPr>
              <w:t>.txt, corresponde a la captura de los eventos internos de la aplicación.</w:t>
            </w:r>
          </w:p>
          <w:p w14:paraId="2021BA70" w14:textId="77777777" w:rsidR="00204767" w:rsidRDefault="00204767" w:rsidP="00204767">
            <w:pPr>
              <w:rPr>
                <w:rFonts w:ascii="Open Sans" w:hAnsi="Open Sans"/>
                <w:color w:val="666666"/>
                <w:sz w:val="20"/>
                <w:szCs w:val="20"/>
              </w:rPr>
            </w:pPr>
            <w:r w:rsidRPr="004171E3">
              <w:rPr>
                <w:rFonts w:ascii="Open Sans" w:hAnsi="Open Sans"/>
                <w:color w:val="666666"/>
                <w:sz w:val="20"/>
                <w:szCs w:val="20"/>
              </w:rPr>
              <w:t>Para los archivos que presentaron errores, estos son copiados a esta carpeta.</w:t>
            </w:r>
            <w:r w:rsidRPr="000667B9">
              <w:rPr>
                <w:rFonts w:ascii="Open Sans" w:hAnsi="Open Sans"/>
                <w:color w:val="666666"/>
                <w:sz w:val="20"/>
                <w:szCs w:val="20"/>
              </w:rPr>
              <w:t xml:space="preserve"> favor enviar a NEOSOFT.</w:t>
            </w:r>
          </w:p>
          <w:p w14:paraId="29187279" w14:textId="074FFA46" w:rsidR="00163320" w:rsidRPr="005B22DB" w:rsidRDefault="00163320" w:rsidP="00204767">
            <w:pPr>
              <w:rPr>
                <w:rFonts w:ascii="Open Sans" w:hAnsi="Open Sans"/>
                <w:color w:val="666666"/>
                <w:sz w:val="20"/>
                <w:szCs w:val="20"/>
              </w:rPr>
            </w:pPr>
          </w:p>
        </w:tc>
      </w:tr>
      <w:tr w:rsidR="00163320" w14:paraId="27AE46E0" w14:textId="77777777" w:rsidTr="00F62214">
        <w:trPr>
          <w:trHeight w:val="1"/>
        </w:trPr>
        <w:tc>
          <w:tcPr>
            <w:tcW w:w="29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6B2A0A60" w14:textId="77777777" w:rsidR="00163320" w:rsidRPr="007076E5" w:rsidRDefault="00163320" w:rsidP="00163320">
            <w:pPr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7076E5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Instalación 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pieza servidor base de datos</w:t>
            </w:r>
          </w:p>
        </w:tc>
        <w:tc>
          <w:tcPr>
            <w:tcW w:w="76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46DD024E" w14:textId="77777777" w:rsidR="00163320" w:rsidRDefault="00163320" w:rsidP="00163320">
            <w:pPr>
              <w:rPr>
                <w:rFonts w:ascii="Calibri" w:eastAsia="Calibri" w:hAnsi="Calibri" w:cs="Calibri"/>
                <w:color w:val="000000"/>
                <w:sz w:val="22"/>
              </w:rPr>
            </w:pPr>
            <w:r>
              <w:rPr>
                <w:rFonts w:ascii="Open Sans" w:hAnsi="Open Sans"/>
                <w:color w:val="666666"/>
                <w:sz w:val="20"/>
                <w:szCs w:val="20"/>
              </w:rPr>
              <w:t>N/A</w:t>
            </w:r>
          </w:p>
        </w:tc>
      </w:tr>
      <w:tr w:rsidR="00163320" w14:paraId="05A9FFC8" w14:textId="77777777" w:rsidTr="00F62214">
        <w:trPr>
          <w:trHeight w:val="1"/>
        </w:trPr>
        <w:tc>
          <w:tcPr>
            <w:tcW w:w="29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63E1BF5D" w14:textId="77777777" w:rsidR="00163320" w:rsidRPr="007076E5" w:rsidRDefault="00163320" w:rsidP="00163320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7076E5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Procedimiento de Validación Post-Instalación</w:t>
            </w:r>
          </w:p>
        </w:tc>
        <w:tc>
          <w:tcPr>
            <w:tcW w:w="76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1334C520" w14:textId="77777777" w:rsidR="00163320" w:rsidRPr="004F6CD8" w:rsidRDefault="00163320" w:rsidP="00163320">
            <w:pPr>
              <w:jc w:val="both"/>
              <w:rPr>
                <w:rFonts w:ascii="Calibri" w:eastAsia="Calibri" w:hAnsi="Calibri" w:cs="Calibri"/>
                <w:color w:val="000000"/>
                <w:sz w:val="22"/>
              </w:rPr>
            </w:pPr>
            <w:r w:rsidRPr="004F6CD8">
              <w:rPr>
                <w:rFonts w:ascii="Calibri" w:eastAsia="Calibri" w:hAnsi="Calibri" w:cs="Calibri"/>
                <w:color w:val="000000"/>
                <w:sz w:val="22"/>
              </w:rPr>
              <w:t>Se requiere el envío de una captura de pantalla de archivos copiados en la ruta donde se vea con claridad la fecha de modificación.</w:t>
            </w:r>
          </w:p>
          <w:p w14:paraId="66773145" w14:textId="6A7B0862" w:rsidR="00163320" w:rsidRPr="007076E5" w:rsidRDefault="00163320" w:rsidP="00163320">
            <w:pPr>
              <w:jc w:val="both"/>
              <w:rPr>
                <w:rFonts w:ascii="Calibri" w:eastAsia="Calibri" w:hAnsi="Calibri" w:cs="Calibri"/>
                <w:color w:val="000000"/>
                <w:sz w:val="22"/>
              </w:rPr>
            </w:pPr>
            <w:r w:rsidRPr="004F6CD8">
              <w:rPr>
                <w:rFonts w:ascii="Calibri" w:eastAsia="Calibri" w:hAnsi="Calibri" w:cs="Calibri"/>
                <w:color w:val="000000"/>
                <w:sz w:val="22"/>
              </w:rPr>
              <w:t>Se requiere el envío a Neosoft de los archivos de LOG resultantes de la instalación.</w:t>
            </w:r>
          </w:p>
        </w:tc>
      </w:tr>
      <w:tr w:rsidR="00163320" w14:paraId="39884634" w14:textId="77777777" w:rsidTr="00F62214">
        <w:trPr>
          <w:trHeight w:val="1"/>
        </w:trPr>
        <w:tc>
          <w:tcPr>
            <w:tcW w:w="29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65C65BB8" w14:textId="77777777" w:rsidR="00163320" w:rsidRPr="007076E5" w:rsidRDefault="00163320" w:rsidP="00163320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7076E5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Tiempo Estimado de Instalación</w:t>
            </w:r>
          </w:p>
        </w:tc>
        <w:tc>
          <w:tcPr>
            <w:tcW w:w="76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05B9874D" w14:textId="27599F50" w:rsidR="00163320" w:rsidRPr="007076E5" w:rsidRDefault="00163320" w:rsidP="00163320">
            <w:pPr>
              <w:jc w:val="both"/>
              <w:rPr>
                <w:rFonts w:ascii="Calibri" w:eastAsia="Calibri" w:hAnsi="Calibri" w:cs="Calibri"/>
                <w:color w:val="000000"/>
                <w:sz w:val="22"/>
              </w:rPr>
            </w:pPr>
            <w:r w:rsidRPr="004F6CD8">
              <w:rPr>
                <w:rFonts w:ascii="Calibri" w:eastAsia="Calibri" w:hAnsi="Calibri" w:cs="Calibri"/>
                <w:color w:val="000000"/>
                <w:sz w:val="22"/>
              </w:rPr>
              <w:t>Relativo. Se sugiere reservar 30 minutos a 1 hora de tiempo de máquina, para asegurar la correcta ejecución de los pasos de chequeos previos y de instalación.</w:t>
            </w:r>
          </w:p>
        </w:tc>
      </w:tr>
      <w:tr w:rsidR="00163320" w14:paraId="264817C4" w14:textId="77777777" w:rsidTr="00F62214">
        <w:trPr>
          <w:trHeight w:val="1"/>
        </w:trPr>
        <w:tc>
          <w:tcPr>
            <w:tcW w:w="29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3BF9F954" w14:textId="77777777" w:rsidR="00163320" w:rsidRPr="007076E5" w:rsidRDefault="00163320" w:rsidP="00163320">
            <w:pPr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7076E5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Desinstalaciones y correcciones</w:t>
            </w:r>
          </w:p>
        </w:tc>
        <w:tc>
          <w:tcPr>
            <w:tcW w:w="76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7FDEED71" w14:textId="320D2D85" w:rsidR="00163320" w:rsidRPr="007076E5" w:rsidRDefault="00163320" w:rsidP="00163320">
            <w:pPr>
              <w:jc w:val="both"/>
              <w:rPr>
                <w:rFonts w:ascii="Calibri" w:eastAsia="Calibri" w:hAnsi="Calibri" w:cs="Calibri"/>
                <w:color w:val="000000"/>
                <w:sz w:val="22"/>
              </w:rPr>
            </w:pPr>
            <w:r w:rsidRPr="004F6CD8">
              <w:rPr>
                <w:rFonts w:ascii="Calibri" w:eastAsia="Calibri" w:hAnsi="Calibri" w:cs="Calibri"/>
                <w:color w:val="000000"/>
                <w:sz w:val="22"/>
              </w:rPr>
              <w:t>La versión actual de SGN es válida para la continuidad operativa. En caso de NO ejecutar esta actualización, favor informar a Neosoft oportunamente.</w:t>
            </w:r>
          </w:p>
        </w:tc>
      </w:tr>
      <w:tr w:rsidR="00163320" w14:paraId="3C64A3BE" w14:textId="77777777" w:rsidTr="00F62214">
        <w:trPr>
          <w:trHeight w:val="1"/>
        </w:trPr>
        <w:tc>
          <w:tcPr>
            <w:tcW w:w="29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02748BE9" w14:textId="5DCFEDBA" w:rsidR="00163320" w:rsidRPr="007076E5" w:rsidRDefault="00163320" w:rsidP="00163320">
            <w:pPr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4F6CD8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Procedimiento de Desinstalación</w:t>
            </w:r>
          </w:p>
        </w:tc>
        <w:tc>
          <w:tcPr>
            <w:tcW w:w="76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4C282D74" w14:textId="06C6FD34" w:rsidR="00163320" w:rsidRPr="004F6CD8" w:rsidRDefault="00163320" w:rsidP="00163320">
            <w:pPr>
              <w:jc w:val="both"/>
              <w:rPr>
                <w:rFonts w:ascii="Calibri" w:eastAsia="Calibri" w:hAnsi="Calibri" w:cs="Calibri"/>
                <w:color w:val="000000"/>
                <w:sz w:val="22"/>
              </w:rPr>
            </w:pPr>
            <w:r w:rsidRPr="004F6CD8">
              <w:rPr>
                <w:rFonts w:ascii="Calibri" w:eastAsia="Calibri" w:hAnsi="Calibri" w:cs="Calibri"/>
                <w:color w:val="000000"/>
                <w:sz w:val="22"/>
              </w:rPr>
              <w:t xml:space="preserve">Como se menciona en el Procedimiento de Respaldo, ante una falla crítica siempre está la opción de restaurar las bases de datos. Para ello utilice el archivo BACKUP </w:t>
            </w:r>
            <w:r w:rsidRPr="004F6CD8">
              <w:rPr>
                <w:rFonts w:ascii="Calibri" w:eastAsia="Calibri" w:hAnsi="Calibri" w:cs="Calibri"/>
                <w:color w:val="000000"/>
                <w:sz w:val="22"/>
              </w:rPr>
              <w:lastRenderedPageBreak/>
              <w:t>FULL utilizando opción “WITH REPLACE”, mencionado en las consideraciones previas a la presente instalación.</w:t>
            </w:r>
          </w:p>
        </w:tc>
      </w:tr>
    </w:tbl>
    <w:p w14:paraId="11785F6A" w14:textId="77777777" w:rsidR="0071349B" w:rsidRDefault="0071349B"/>
    <w:sectPr w:rsidR="0071349B" w:rsidSect="00F62214">
      <w:headerReference w:type="default" r:id="rId9"/>
      <w:pgSz w:w="12240" w:h="15840"/>
      <w:pgMar w:top="1417" w:right="1701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C8C2F2" w14:textId="77777777" w:rsidR="00111985" w:rsidRDefault="00111985" w:rsidP="004F6CD8">
      <w:r>
        <w:separator/>
      </w:r>
    </w:p>
  </w:endnote>
  <w:endnote w:type="continuationSeparator" w:id="0">
    <w:p w14:paraId="1A303214" w14:textId="77777777" w:rsidR="00111985" w:rsidRDefault="00111985" w:rsidP="004F6C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&amp;quot">
    <w:altName w:val="Cambria"/>
    <w:panose1 w:val="00000000000000000000"/>
    <w:charset w:val="00"/>
    <w:family w:val="roman"/>
    <w:notTrueType/>
    <w:pitch w:val="default"/>
  </w:font>
  <w:font w:name="helvetica rouned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4C8325" w14:textId="77777777" w:rsidR="00111985" w:rsidRDefault="00111985" w:rsidP="004F6CD8">
      <w:r>
        <w:separator/>
      </w:r>
    </w:p>
  </w:footnote>
  <w:footnote w:type="continuationSeparator" w:id="0">
    <w:p w14:paraId="611B017D" w14:textId="77777777" w:rsidR="00111985" w:rsidRDefault="00111985" w:rsidP="004F6C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CDAA0" w14:textId="611FD1AD" w:rsidR="00F62214" w:rsidRDefault="00F62214" w:rsidP="004F6CD8">
    <w:pPr>
      <w:pStyle w:val="Encabezado"/>
      <w:pBdr>
        <w:bottom w:val="single" w:sz="4" w:space="0" w:color="999999"/>
      </w:pBdr>
      <w:jc w:val="right"/>
      <w:rPr>
        <w:b/>
        <w:bCs/>
        <w:sz w:val="48"/>
        <w:szCs w:val="48"/>
      </w:rPr>
    </w:pPr>
  </w:p>
  <w:p w14:paraId="51D49AC3" w14:textId="6441FF95" w:rsidR="000B3474" w:rsidRPr="004F6CD8" w:rsidRDefault="000B3474" w:rsidP="000B3474">
    <w:pPr>
      <w:pStyle w:val="Encabezado"/>
      <w:pBdr>
        <w:bottom w:val="single" w:sz="4" w:space="0" w:color="999999"/>
      </w:pBdr>
      <w:jc w:val="both"/>
      <w:rPr>
        <w:rFonts w:ascii="helvetica rouned" w:hAnsi="helvetica rouned"/>
        <w:sz w:val="8"/>
        <w:szCs w:val="2"/>
      </w:rPr>
    </w:pPr>
    <w:r>
      <w:rPr>
        <w:noProof/>
      </w:rPr>
      <w:drawing>
        <wp:inline distT="0" distB="0" distL="0" distR="0" wp14:anchorId="2AAC99CB" wp14:editId="4D46A80E">
          <wp:extent cx="5726698" cy="801531"/>
          <wp:effectExtent l="0" t="0" r="7620" b="0"/>
          <wp:docPr id="2" name="Imagen 2" descr="Forma, Rectángulo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Forma, Rectángulo&#10;&#10;Descripción generada automáticamente con confianza media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24210" cy="8291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942474"/>
    <w:multiLevelType w:val="multilevel"/>
    <w:tmpl w:val="805CE9A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3D74F50"/>
    <w:multiLevelType w:val="multilevel"/>
    <w:tmpl w:val="CE587E0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8AE20F8"/>
    <w:multiLevelType w:val="multilevel"/>
    <w:tmpl w:val="21A0383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15C0AF4"/>
    <w:multiLevelType w:val="multilevel"/>
    <w:tmpl w:val="B348582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E3F3BB6"/>
    <w:multiLevelType w:val="multilevel"/>
    <w:tmpl w:val="F1AC1E4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6474AFC"/>
    <w:multiLevelType w:val="multilevel"/>
    <w:tmpl w:val="EB86312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578251294">
    <w:abstractNumId w:val="5"/>
  </w:num>
  <w:num w:numId="2" w16cid:durableId="30035193">
    <w:abstractNumId w:val="0"/>
  </w:num>
  <w:num w:numId="3" w16cid:durableId="1901163765">
    <w:abstractNumId w:val="4"/>
  </w:num>
  <w:num w:numId="4" w16cid:durableId="981152799">
    <w:abstractNumId w:val="2"/>
  </w:num>
  <w:num w:numId="5" w16cid:durableId="106900658">
    <w:abstractNumId w:val="1"/>
  </w:num>
  <w:num w:numId="6" w16cid:durableId="15407766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6CD8"/>
    <w:rsid w:val="00005D87"/>
    <w:rsid w:val="00010191"/>
    <w:rsid w:val="000212DC"/>
    <w:rsid w:val="000270BC"/>
    <w:rsid w:val="00027E0F"/>
    <w:rsid w:val="00042659"/>
    <w:rsid w:val="00053F57"/>
    <w:rsid w:val="0005414E"/>
    <w:rsid w:val="00060F57"/>
    <w:rsid w:val="0006379B"/>
    <w:rsid w:val="000655E3"/>
    <w:rsid w:val="0006775B"/>
    <w:rsid w:val="000865DF"/>
    <w:rsid w:val="00087032"/>
    <w:rsid w:val="000938BC"/>
    <w:rsid w:val="000A04EF"/>
    <w:rsid w:val="000A0976"/>
    <w:rsid w:val="000A1B6E"/>
    <w:rsid w:val="000A69C5"/>
    <w:rsid w:val="000B3474"/>
    <w:rsid w:val="000B3650"/>
    <w:rsid w:val="000B55F3"/>
    <w:rsid w:val="000C0D11"/>
    <w:rsid w:val="000C1FEC"/>
    <w:rsid w:val="000C273E"/>
    <w:rsid w:val="000C3759"/>
    <w:rsid w:val="000C7E5A"/>
    <w:rsid w:val="000D5C9C"/>
    <w:rsid w:val="000E5866"/>
    <w:rsid w:val="000E7227"/>
    <w:rsid w:val="000F1BF0"/>
    <w:rsid w:val="000F648A"/>
    <w:rsid w:val="001018F2"/>
    <w:rsid w:val="00111985"/>
    <w:rsid w:val="00123294"/>
    <w:rsid w:val="0013676B"/>
    <w:rsid w:val="00146B99"/>
    <w:rsid w:val="00160034"/>
    <w:rsid w:val="00163320"/>
    <w:rsid w:val="00167408"/>
    <w:rsid w:val="001833CE"/>
    <w:rsid w:val="001909B6"/>
    <w:rsid w:val="001A1D6C"/>
    <w:rsid w:val="001A6AC7"/>
    <w:rsid w:val="001B2382"/>
    <w:rsid w:val="001B3207"/>
    <w:rsid w:val="001B412C"/>
    <w:rsid w:val="001B41F9"/>
    <w:rsid w:val="001D281B"/>
    <w:rsid w:val="001D39F2"/>
    <w:rsid w:val="001E4319"/>
    <w:rsid w:val="001F0A2F"/>
    <w:rsid w:val="001F537D"/>
    <w:rsid w:val="001F58C3"/>
    <w:rsid w:val="001F5D65"/>
    <w:rsid w:val="00202ABD"/>
    <w:rsid w:val="00204767"/>
    <w:rsid w:val="0020786C"/>
    <w:rsid w:val="00210B45"/>
    <w:rsid w:val="00217C82"/>
    <w:rsid w:val="002309CD"/>
    <w:rsid w:val="00232B45"/>
    <w:rsid w:val="0024152A"/>
    <w:rsid w:val="00246960"/>
    <w:rsid w:val="00252B04"/>
    <w:rsid w:val="00256BAE"/>
    <w:rsid w:val="0025799D"/>
    <w:rsid w:val="00262424"/>
    <w:rsid w:val="002626FD"/>
    <w:rsid w:val="002672E3"/>
    <w:rsid w:val="00270CE7"/>
    <w:rsid w:val="0027634A"/>
    <w:rsid w:val="00277E95"/>
    <w:rsid w:val="00281297"/>
    <w:rsid w:val="00291125"/>
    <w:rsid w:val="002A0E82"/>
    <w:rsid w:val="002B0CDF"/>
    <w:rsid w:val="002B2FF5"/>
    <w:rsid w:val="002C2F1D"/>
    <w:rsid w:val="002F1E20"/>
    <w:rsid w:val="00302437"/>
    <w:rsid w:val="0031123D"/>
    <w:rsid w:val="0031324B"/>
    <w:rsid w:val="003146C9"/>
    <w:rsid w:val="00321499"/>
    <w:rsid w:val="00325148"/>
    <w:rsid w:val="0033585D"/>
    <w:rsid w:val="00336046"/>
    <w:rsid w:val="00336624"/>
    <w:rsid w:val="003367A1"/>
    <w:rsid w:val="00341E88"/>
    <w:rsid w:val="00342400"/>
    <w:rsid w:val="00346E0A"/>
    <w:rsid w:val="00351E74"/>
    <w:rsid w:val="003560AE"/>
    <w:rsid w:val="00380E7F"/>
    <w:rsid w:val="0038174B"/>
    <w:rsid w:val="00381C9A"/>
    <w:rsid w:val="00386B26"/>
    <w:rsid w:val="003901EB"/>
    <w:rsid w:val="003902FC"/>
    <w:rsid w:val="003A396D"/>
    <w:rsid w:val="003A48C4"/>
    <w:rsid w:val="003C3168"/>
    <w:rsid w:val="003C5A20"/>
    <w:rsid w:val="003D3E3E"/>
    <w:rsid w:val="003E1530"/>
    <w:rsid w:val="003E5530"/>
    <w:rsid w:val="004155D1"/>
    <w:rsid w:val="00415C53"/>
    <w:rsid w:val="004171E3"/>
    <w:rsid w:val="00435DC2"/>
    <w:rsid w:val="00437048"/>
    <w:rsid w:val="004408BB"/>
    <w:rsid w:val="00451000"/>
    <w:rsid w:val="00451367"/>
    <w:rsid w:val="004541D9"/>
    <w:rsid w:val="004544B3"/>
    <w:rsid w:val="00455391"/>
    <w:rsid w:val="00455BE8"/>
    <w:rsid w:val="004779EE"/>
    <w:rsid w:val="00483CA7"/>
    <w:rsid w:val="00486138"/>
    <w:rsid w:val="004961AF"/>
    <w:rsid w:val="004A7277"/>
    <w:rsid w:val="004B01CC"/>
    <w:rsid w:val="004D1D4C"/>
    <w:rsid w:val="004F2AEE"/>
    <w:rsid w:val="004F65BC"/>
    <w:rsid w:val="004F6CD8"/>
    <w:rsid w:val="004F76E8"/>
    <w:rsid w:val="00502D77"/>
    <w:rsid w:val="00506A6B"/>
    <w:rsid w:val="0052033D"/>
    <w:rsid w:val="00525D13"/>
    <w:rsid w:val="0053797F"/>
    <w:rsid w:val="005442E2"/>
    <w:rsid w:val="0054557E"/>
    <w:rsid w:val="00545D1F"/>
    <w:rsid w:val="00553C57"/>
    <w:rsid w:val="00556342"/>
    <w:rsid w:val="005618FC"/>
    <w:rsid w:val="00564A2A"/>
    <w:rsid w:val="0057089F"/>
    <w:rsid w:val="00570F34"/>
    <w:rsid w:val="0057489F"/>
    <w:rsid w:val="005763F0"/>
    <w:rsid w:val="00577DDD"/>
    <w:rsid w:val="005A4ECA"/>
    <w:rsid w:val="005B2387"/>
    <w:rsid w:val="005B5DB9"/>
    <w:rsid w:val="005B7E7A"/>
    <w:rsid w:val="005C2F32"/>
    <w:rsid w:val="005C3F6F"/>
    <w:rsid w:val="005C514E"/>
    <w:rsid w:val="005D555C"/>
    <w:rsid w:val="005D5FAF"/>
    <w:rsid w:val="005D6320"/>
    <w:rsid w:val="005E4748"/>
    <w:rsid w:val="005F5A95"/>
    <w:rsid w:val="005F6A57"/>
    <w:rsid w:val="00604989"/>
    <w:rsid w:val="006061F5"/>
    <w:rsid w:val="00613082"/>
    <w:rsid w:val="00614619"/>
    <w:rsid w:val="00622F42"/>
    <w:rsid w:val="00630D1C"/>
    <w:rsid w:val="00631962"/>
    <w:rsid w:val="00637725"/>
    <w:rsid w:val="0065035C"/>
    <w:rsid w:val="006571C9"/>
    <w:rsid w:val="00671B9A"/>
    <w:rsid w:val="00674564"/>
    <w:rsid w:val="006820B9"/>
    <w:rsid w:val="00682763"/>
    <w:rsid w:val="0068416F"/>
    <w:rsid w:val="00686210"/>
    <w:rsid w:val="006873B9"/>
    <w:rsid w:val="0069200D"/>
    <w:rsid w:val="00696090"/>
    <w:rsid w:val="006A3899"/>
    <w:rsid w:val="006B687C"/>
    <w:rsid w:val="006C1D02"/>
    <w:rsid w:val="006D00BD"/>
    <w:rsid w:val="006D0B44"/>
    <w:rsid w:val="006D341B"/>
    <w:rsid w:val="006E12D8"/>
    <w:rsid w:val="006F1D21"/>
    <w:rsid w:val="006F4066"/>
    <w:rsid w:val="006F4668"/>
    <w:rsid w:val="00702071"/>
    <w:rsid w:val="00707589"/>
    <w:rsid w:val="00711D1A"/>
    <w:rsid w:val="0071349B"/>
    <w:rsid w:val="007149A5"/>
    <w:rsid w:val="007253F2"/>
    <w:rsid w:val="007340FA"/>
    <w:rsid w:val="00736237"/>
    <w:rsid w:val="007375F0"/>
    <w:rsid w:val="007421AF"/>
    <w:rsid w:val="00746952"/>
    <w:rsid w:val="007526F4"/>
    <w:rsid w:val="007618F2"/>
    <w:rsid w:val="00762211"/>
    <w:rsid w:val="007A7546"/>
    <w:rsid w:val="007B4A62"/>
    <w:rsid w:val="007C78CF"/>
    <w:rsid w:val="007C7E75"/>
    <w:rsid w:val="007D6B91"/>
    <w:rsid w:val="007D768A"/>
    <w:rsid w:val="007E7763"/>
    <w:rsid w:val="007F03C2"/>
    <w:rsid w:val="007F06A2"/>
    <w:rsid w:val="007F492E"/>
    <w:rsid w:val="0080541B"/>
    <w:rsid w:val="008055FE"/>
    <w:rsid w:val="0080614B"/>
    <w:rsid w:val="00807452"/>
    <w:rsid w:val="0080757A"/>
    <w:rsid w:val="00812972"/>
    <w:rsid w:val="00812A60"/>
    <w:rsid w:val="008226A7"/>
    <w:rsid w:val="0082366D"/>
    <w:rsid w:val="00831432"/>
    <w:rsid w:val="00833A7D"/>
    <w:rsid w:val="008446B2"/>
    <w:rsid w:val="00854EDB"/>
    <w:rsid w:val="00861941"/>
    <w:rsid w:val="00882AD2"/>
    <w:rsid w:val="008930BA"/>
    <w:rsid w:val="008A05B0"/>
    <w:rsid w:val="008A358D"/>
    <w:rsid w:val="008A57B3"/>
    <w:rsid w:val="008C1AD0"/>
    <w:rsid w:val="008C642F"/>
    <w:rsid w:val="008C6EFD"/>
    <w:rsid w:val="008F0524"/>
    <w:rsid w:val="008F26FB"/>
    <w:rsid w:val="008F54DF"/>
    <w:rsid w:val="00902210"/>
    <w:rsid w:val="00914248"/>
    <w:rsid w:val="00914436"/>
    <w:rsid w:val="00914EB6"/>
    <w:rsid w:val="00915FB3"/>
    <w:rsid w:val="00922FE0"/>
    <w:rsid w:val="009257A4"/>
    <w:rsid w:val="009306E1"/>
    <w:rsid w:val="00937A3C"/>
    <w:rsid w:val="00967B29"/>
    <w:rsid w:val="0097730B"/>
    <w:rsid w:val="00987C6A"/>
    <w:rsid w:val="00990016"/>
    <w:rsid w:val="00991683"/>
    <w:rsid w:val="00991AA6"/>
    <w:rsid w:val="009921BE"/>
    <w:rsid w:val="009A06B8"/>
    <w:rsid w:val="009B4A7F"/>
    <w:rsid w:val="009C7958"/>
    <w:rsid w:val="009E3B9B"/>
    <w:rsid w:val="00A01106"/>
    <w:rsid w:val="00A0501B"/>
    <w:rsid w:val="00A076AC"/>
    <w:rsid w:val="00A111DC"/>
    <w:rsid w:val="00A14A08"/>
    <w:rsid w:val="00A2052D"/>
    <w:rsid w:val="00A23A1E"/>
    <w:rsid w:val="00A241AA"/>
    <w:rsid w:val="00A306C6"/>
    <w:rsid w:val="00A35627"/>
    <w:rsid w:val="00A3598B"/>
    <w:rsid w:val="00A43B60"/>
    <w:rsid w:val="00A43BC0"/>
    <w:rsid w:val="00A50DEC"/>
    <w:rsid w:val="00A61593"/>
    <w:rsid w:val="00A62159"/>
    <w:rsid w:val="00A6335B"/>
    <w:rsid w:val="00A75BAB"/>
    <w:rsid w:val="00A7626E"/>
    <w:rsid w:val="00A82E21"/>
    <w:rsid w:val="00A93E0B"/>
    <w:rsid w:val="00A97CB0"/>
    <w:rsid w:val="00AA5742"/>
    <w:rsid w:val="00AA5AFB"/>
    <w:rsid w:val="00AA6ADD"/>
    <w:rsid w:val="00AA6CDA"/>
    <w:rsid w:val="00AC60AF"/>
    <w:rsid w:val="00AD1C5C"/>
    <w:rsid w:val="00AD52F0"/>
    <w:rsid w:val="00AF5F66"/>
    <w:rsid w:val="00B0417D"/>
    <w:rsid w:val="00B04B17"/>
    <w:rsid w:val="00B079B9"/>
    <w:rsid w:val="00B168DB"/>
    <w:rsid w:val="00B22AA0"/>
    <w:rsid w:val="00B23FF4"/>
    <w:rsid w:val="00B351D2"/>
    <w:rsid w:val="00B376A6"/>
    <w:rsid w:val="00B44788"/>
    <w:rsid w:val="00B60883"/>
    <w:rsid w:val="00B9181E"/>
    <w:rsid w:val="00B95850"/>
    <w:rsid w:val="00BA2AB2"/>
    <w:rsid w:val="00BA78FB"/>
    <w:rsid w:val="00BB1BD4"/>
    <w:rsid w:val="00BB2082"/>
    <w:rsid w:val="00BB24C3"/>
    <w:rsid w:val="00BC2F09"/>
    <w:rsid w:val="00BD4B2C"/>
    <w:rsid w:val="00BD50E3"/>
    <w:rsid w:val="00BD5963"/>
    <w:rsid w:val="00BD7578"/>
    <w:rsid w:val="00BF13DF"/>
    <w:rsid w:val="00C05407"/>
    <w:rsid w:val="00C1225B"/>
    <w:rsid w:val="00C1529A"/>
    <w:rsid w:val="00C308C9"/>
    <w:rsid w:val="00C35663"/>
    <w:rsid w:val="00C371A8"/>
    <w:rsid w:val="00C42111"/>
    <w:rsid w:val="00C42FAE"/>
    <w:rsid w:val="00C5473C"/>
    <w:rsid w:val="00C609E2"/>
    <w:rsid w:val="00C62996"/>
    <w:rsid w:val="00C75947"/>
    <w:rsid w:val="00C76CF3"/>
    <w:rsid w:val="00C80B96"/>
    <w:rsid w:val="00C87A60"/>
    <w:rsid w:val="00C90729"/>
    <w:rsid w:val="00C90DE1"/>
    <w:rsid w:val="00C927DA"/>
    <w:rsid w:val="00C953C6"/>
    <w:rsid w:val="00CA1334"/>
    <w:rsid w:val="00CB6093"/>
    <w:rsid w:val="00CB6459"/>
    <w:rsid w:val="00CD6669"/>
    <w:rsid w:val="00CE4023"/>
    <w:rsid w:val="00D03723"/>
    <w:rsid w:val="00D1455F"/>
    <w:rsid w:val="00D2149A"/>
    <w:rsid w:val="00D274CC"/>
    <w:rsid w:val="00D301B6"/>
    <w:rsid w:val="00D45C9D"/>
    <w:rsid w:val="00D45E3A"/>
    <w:rsid w:val="00D56922"/>
    <w:rsid w:val="00D61A04"/>
    <w:rsid w:val="00D61F1F"/>
    <w:rsid w:val="00D64A08"/>
    <w:rsid w:val="00D664D7"/>
    <w:rsid w:val="00D728BE"/>
    <w:rsid w:val="00D8072E"/>
    <w:rsid w:val="00D86C9C"/>
    <w:rsid w:val="00D91B86"/>
    <w:rsid w:val="00D9209E"/>
    <w:rsid w:val="00DA0546"/>
    <w:rsid w:val="00DA294F"/>
    <w:rsid w:val="00DA3818"/>
    <w:rsid w:val="00DA3C2E"/>
    <w:rsid w:val="00DA5861"/>
    <w:rsid w:val="00DA6EDE"/>
    <w:rsid w:val="00DC4DC6"/>
    <w:rsid w:val="00DC537E"/>
    <w:rsid w:val="00DC7456"/>
    <w:rsid w:val="00DD211E"/>
    <w:rsid w:val="00DD29C3"/>
    <w:rsid w:val="00DE519C"/>
    <w:rsid w:val="00E00C2E"/>
    <w:rsid w:val="00E12A03"/>
    <w:rsid w:val="00E300D1"/>
    <w:rsid w:val="00E373AF"/>
    <w:rsid w:val="00E41136"/>
    <w:rsid w:val="00E4469D"/>
    <w:rsid w:val="00E504B2"/>
    <w:rsid w:val="00E50FB8"/>
    <w:rsid w:val="00E544E4"/>
    <w:rsid w:val="00E75AD7"/>
    <w:rsid w:val="00E84FEF"/>
    <w:rsid w:val="00E957FE"/>
    <w:rsid w:val="00E96E67"/>
    <w:rsid w:val="00EA2EAB"/>
    <w:rsid w:val="00EB05D4"/>
    <w:rsid w:val="00EB11A3"/>
    <w:rsid w:val="00EC62B6"/>
    <w:rsid w:val="00ED00C5"/>
    <w:rsid w:val="00ED0888"/>
    <w:rsid w:val="00EF011C"/>
    <w:rsid w:val="00EF2D1F"/>
    <w:rsid w:val="00EF360A"/>
    <w:rsid w:val="00EF503D"/>
    <w:rsid w:val="00EF55E8"/>
    <w:rsid w:val="00EF5C69"/>
    <w:rsid w:val="00F03F0F"/>
    <w:rsid w:val="00F06B09"/>
    <w:rsid w:val="00F26F6E"/>
    <w:rsid w:val="00F33018"/>
    <w:rsid w:val="00F55EE0"/>
    <w:rsid w:val="00F56B39"/>
    <w:rsid w:val="00F62214"/>
    <w:rsid w:val="00F722E1"/>
    <w:rsid w:val="00F76BCC"/>
    <w:rsid w:val="00F90898"/>
    <w:rsid w:val="00F94EC2"/>
    <w:rsid w:val="00F9644E"/>
    <w:rsid w:val="00FB3817"/>
    <w:rsid w:val="00FB6367"/>
    <w:rsid w:val="00FC6610"/>
    <w:rsid w:val="00FD64DD"/>
    <w:rsid w:val="00FF3D34"/>
    <w:rsid w:val="00FF41A4"/>
    <w:rsid w:val="00FF4B52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D3E7A9"/>
  <w15:chartTrackingRefBased/>
  <w15:docId w15:val="{5F46D47E-AFB0-4A08-B317-027F32AF4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C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CL"/>
    </w:rPr>
  </w:style>
  <w:style w:type="paragraph" w:styleId="Ttulo1">
    <w:name w:val="heading 1"/>
    <w:basedOn w:val="Normal"/>
    <w:link w:val="Ttulo1Car"/>
    <w:qFormat/>
    <w:rsid w:val="004F6CD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4F6CD8"/>
    <w:rPr>
      <w:rFonts w:ascii="Times New Roman" w:eastAsia="Times New Roman" w:hAnsi="Times New Roman" w:cs="Times New Roman"/>
      <w:b/>
      <w:bCs/>
      <w:kern w:val="36"/>
      <w:sz w:val="48"/>
      <w:szCs w:val="48"/>
      <w:lang w:eastAsia="es-CL"/>
    </w:rPr>
  </w:style>
  <w:style w:type="paragraph" w:styleId="Encabezado">
    <w:name w:val="header"/>
    <w:basedOn w:val="Normal"/>
    <w:link w:val="EncabezadoCar"/>
    <w:rsid w:val="004F6CD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4F6CD8"/>
    <w:rPr>
      <w:rFonts w:ascii="Times New Roman" w:eastAsia="Times New Roman" w:hAnsi="Times New Roman" w:cs="Times New Roman"/>
      <w:sz w:val="24"/>
      <w:szCs w:val="24"/>
      <w:lang w:eastAsia="es-CL"/>
    </w:rPr>
  </w:style>
  <w:style w:type="character" w:styleId="Hipervnculo">
    <w:name w:val="Hyperlink"/>
    <w:rsid w:val="004F6CD8"/>
    <w:rPr>
      <w:color w:val="0000FF"/>
      <w:u w:val="single"/>
    </w:rPr>
  </w:style>
  <w:style w:type="paragraph" w:styleId="Piedepgina">
    <w:name w:val="footer"/>
    <w:basedOn w:val="Normal"/>
    <w:link w:val="PiedepginaCar"/>
    <w:uiPriority w:val="99"/>
    <w:unhideWhenUsed/>
    <w:rsid w:val="004F6CD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F6CD8"/>
    <w:rPr>
      <w:rFonts w:ascii="Times New Roman" w:eastAsia="Times New Roman" w:hAnsi="Times New Roman" w:cs="Times New Roman"/>
      <w:sz w:val="24"/>
      <w:szCs w:val="24"/>
      <w:lang w:eastAsia="es-CL"/>
    </w:rPr>
  </w:style>
  <w:style w:type="character" w:styleId="Mencinsinresolver">
    <w:name w:val="Unresolved Mention"/>
    <w:basedOn w:val="Fuentedeprrafopredeter"/>
    <w:uiPriority w:val="99"/>
    <w:semiHidden/>
    <w:unhideWhenUsed/>
    <w:rsid w:val="007362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79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oporte@neosoft.c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2.png@01D8F5BB.F26ED97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DDDDDD-B28E-467E-B4BD-71C43B85F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1001</Words>
  <Characters>5506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Pablo Espinoza</dc:creator>
  <cp:keywords/>
  <dc:description/>
  <cp:lastModifiedBy>Juan Pablo Espinoza</cp:lastModifiedBy>
  <cp:revision>46</cp:revision>
  <dcterms:created xsi:type="dcterms:W3CDTF">2022-10-14T13:56:00Z</dcterms:created>
  <dcterms:modified xsi:type="dcterms:W3CDTF">2023-01-13T16:42:00Z</dcterms:modified>
</cp:coreProperties>
</file>