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41E320B" w14:textId="77777777" w:rsidR="004F6CD8" w:rsidRPr="000F5260" w:rsidRDefault="004F6CD8" w:rsidP="004F6CD8">
      <w:pPr>
        <w:pStyle w:val="Ttulo1"/>
        <w:jc w:val="center"/>
        <w:rPr>
          <w:rFonts w:ascii="Arial" w:hAnsi="Arial" w:cs="Arial"/>
          <w:caps/>
          <w:color w:val="375F91"/>
          <w:sz w:val="144"/>
          <w:szCs w:val="144"/>
          <w:lang w:val="es-MX"/>
        </w:rPr>
      </w:pPr>
      <w:r w:rsidRPr="000F5260">
        <w:rPr>
          <w:rFonts w:ascii="Arial" w:hAnsi="Arial" w:cs="Arial"/>
          <w:caps/>
          <w:color w:val="375F91"/>
          <w:sz w:val="144"/>
          <w:szCs w:val="144"/>
          <w:lang w:val="es-MX"/>
        </w:rPr>
        <w:t>ITI</w:t>
      </w:r>
      <w:r>
        <w:rPr>
          <w:rFonts w:ascii="Arial" w:hAnsi="Arial" w:cs="Arial"/>
          <w:caps/>
          <w:color w:val="375F91"/>
          <w:sz w:val="144"/>
          <w:szCs w:val="144"/>
          <w:lang w:val="es-MX"/>
        </w:rPr>
        <w:t xml:space="preserve"> </w:t>
      </w:r>
    </w:p>
    <w:p w14:paraId="157282A7" w14:textId="77777777" w:rsidR="004F6CD8" w:rsidRDefault="004F6CD8" w:rsidP="004F6CD8">
      <w:pPr>
        <w:jc w:val="center"/>
        <w:rPr>
          <w:rFonts w:ascii="Arial" w:hAnsi="Arial" w:cs="Arial"/>
          <w:b/>
          <w:caps/>
          <w:color w:val="375F91"/>
          <w:sz w:val="26"/>
          <w:szCs w:val="26"/>
          <w:lang w:val="es-MX"/>
        </w:rPr>
      </w:pPr>
      <w:r w:rsidRPr="000F5260">
        <w:rPr>
          <w:rFonts w:ascii="Arial" w:hAnsi="Arial" w:cs="Arial"/>
          <w:b/>
          <w:caps/>
          <w:color w:val="375F91"/>
          <w:sz w:val="26"/>
          <w:szCs w:val="26"/>
          <w:lang w:val="es-MX"/>
        </w:rPr>
        <w:t>INSTRUCTIVO TECNICO DE INSTALACI</w:t>
      </w:r>
      <w:r>
        <w:rPr>
          <w:rFonts w:ascii="Arial" w:hAnsi="Arial" w:cs="Arial"/>
          <w:b/>
          <w:caps/>
          <w:color w:val="375F91"/>
          <w:sz w:val="26"/>
          <w:szCs w:val="26"/>
          <w:lang w:val="es-MX"/>
        </w:rPr>
        <w:t>Ó</w:t>
      </w:r>
      <w:r w:rsidRPr="000F5260">
        <w:rPr>
          <w:rFonts w:ascii="Arial" w:hAnsi="Arial" w:cs="Arial"/>
          <w:b/>
          <w:caps/>
          <w:color w:val="375F91"/>
          <w:sz w:val="26"/>
          <w:szCs w:val="26"/>
          <w:lang w:val="es-MX"/>
        </w:rPr>
        <w:t>N</w:t>
      </w:r>
    </w:p>
    <w:p w14:paraId="650AEC0D" w14:textId="77777777" w:rsidR="004F6CD8" w:rsidRPr="0055500D" w:rsidRDefault="004F6CD8" w:rsidP="004F6CD8">
      <w:pPr>
        <w:jc w:val="center"/>
        <w:rPr>
          <w:rFonts w:ascii="Arial" w:hAnsi="Arial" w:cs="Arial"/>
          <w:b/>
          <w:caps/>
          <w:color w:val="385623"/>
          <w:sz w:val="36"/>
          <w:szCs w:val="26"/>
          <w:lang w:val="es-MX"/>
        </w:rPr>
      </w:pPr>
      <w:r w:rsidRPr="0055500D">
        <w:rPr>
          <w:rFonts w:ascii="Arial" w:hAnsi="Arial" w:cs="Arial"/>
          <w:b/>
          <w:caps/>
          <w:color w:val="385623"/>
          <w:sz w:val="36"/>
          <w:szCs w:val="26"/>
          <w:lang w:val="es-MX"/>
        </w:rPr>
        <w:t>SGN</w:t>
      </w:r>
    </w:p>
    <w:p w14:paraId="6F0E8F14" w14:textId="77777777" w:rsidR="004F6CD8" w:rsidRDefault="004F6CD8" w:rsidP="004F6CD8">
      <w:pPr>
        <w:keepNext/>
        <w:numPr>
          <w:ilvl w:val="0"/>
          <w:numId w:val="1"/>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General</w:t>
      </w:r>
    </w:p>
    <w:tbl>
      <w:tblPr>
        <w:tblW w:w="10632" w:type="dxa"/>
        <w:tblInd w:w="-743" w:type="dxa"/>
        <w:tblCellMar>
          <w:left w:w="10" w:type="dxa"/>
          <w:right w:w="10" w:type="dxa"/>
        </w:tblCellMar>
        <w:tblLook w:val="0000" w:firstRow="0" w:lastRow="0" w:firstColumn="0" w:lastColumn="0" w:noHBand="0" w:noVBand="0"/>
      </w:tblPr>
      <w:tblGrid>
        <w:gridCol w:w="2552"/>
        <w:gridCol w:w="8080"/>
      </w:tblGrid>
      <w:tr w:rsidR="004F6CD8" w14:paraId="49C887EC" w14:textId="77777777" w:rsidTr="00F62214">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1C93E2BC" w14:textId="77777777" w:rsidR="004F6CD8" w:rsidRDefault="004F6CD8" w:rsidP="00F62214">
            <w:pPr>
              <w:jc w:val="center"/>
              <w:rPr>
                <w:rFonts w:ascii="Calibri" w:eastAsia="Calibri" w:hAnsi="Calibri" w:cs="Calibri"/>
              </w:rPr>
            </w:pPr>
            <w:r>
              <w:rPr>
                <w:rFonts w:ascii="Calibri" w:eastAsia="Calibri" w:hAnsi="Calibri" w:cs="Calibri"/>
                <w:color w:val="000000"/>
              </w:rPr>
              <w:t>N° de ITI</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706E127F" w14:textId="09AA36F6" w:rsidR="000C1FEC" w:rsidRPr="00DA6EDE" w:rsidRDefault="004F6CD8" w:rsidP="00F62214">
            <w:pPr>
              <w:rPr>
                <w:rFonts w:ascii="Open Sans" w:hAnsi="Open Sans"/>
                <w:color w:val="333333"/>
                <w:sz w:val="21"/>
                <w:szCs w:val="21"/>
              </w:rPr>
            </w:pPr>
            <w:r w:rsidRPr="0057524D">
              <w:rPr>
                <w:rFonts w:ascii="Open Sans" w:hAnsi="Open Sans"/>
                <w:color w:val="333333"/>
                <w:sz w:val="21"/>
                <w:szCs w:val="21"/>
              </w:rPr>
              <w:t>ITI_FRSBIF_</w:t>
            </w:r>
            <w:r>
              <w:rPr>
                <w:rFonts w:ascii="Open Sans" w:hAnsi="Open Sans"/>
                <w:color w:val="333333"/>
                <w:sz w:val="21"/>
                <w:szCs w:val="21"/>
              </w:rPr>
              <w:t>202</w:t>
            </w:r>
            <w:r w:rsidR="000E5866">
              <w:rPr>
                <w:rFonts w:ascii="Open Sans" w:hAnsi="Open Sans"/>
                <w:color w:val="333333"/>
                <w:sz w:val="21"/>
                <w:szCs w:val="21"/>
              </w:rPr>
              <w:t>1</w:t>
            </w:r>
            <w:r w:rsidR="009C7958">
              <w:rPr>
                <w:rFonts w:ascii="Open Sans" w:hAnsi="Open Sans"/>
                <w:color w:val="333333"/>
                <w:sz w:val="21"/>
                <w:szCs w:val="21"/>
              </w:rPr>
              <w:t>0</w:t>
            </w:r>
            <w:r w:rsidR="000E7227">
              <w:rPr>
                <w:rFonts w:ascii="Open Sans" w:hAnsi="Open Sans"/>
                <w:color w:val="333333"/>
                <w:sz w:val="21"/>
                <w:szCs w:val="21"/>
              </w:rPr>
              <w:t>401</w:t>
            </w:r>
          </w:p>
        </w:tc>
      </w:tr>
      <w:tr w:rsidR="004F6CD8" w14:paraId="60B1831D"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D135741" w14:textId="77777777" w:rsidR="004F6CD8" w:rsidRDefault="004F6CD8" w:rsidP="00F62214">
            <w:pPr>
              <w:jc w:val="both"/>
              <w:rPr>
                <w:rFonts w:ascii="Calibri" w:eastAsia="Calibri" w:hAnsi="Calibri" w:cs="Calibri"/>
              </w:rPr>
            </w:pPr>
            <w:r>
              <w:rPr>
                <w:rFonts w:ascii="Calibri" w:eastAsia="Calibri" w:hAnsi="Calibri" w:cs="Calibri"/>
                <w:color w:val="000000"/>
                <w:sz w:val="22"/>
              </w:rPr>
              <w:t>Fecha</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A072F61" w14:textId="5942D453" w:rsidR="004F6CD8" w:rsidRDefault="000E7227" w:rsidP="00F62214">
            <w:pPr>
              <w:rPr>
                <w:rFonts w:ascii="Calibri" w:eastAsia="Calibri" w:hAnsi="Calibri" w:cs="Calibri"/>
              </w:rPr>
            </w:pPr>
            <w:r>
              <w:rPr>
                <w:rFonts w:ascii="Calibri" w:eastAsia="Calibri" w:hAnsi="Calibri" w:cs="Calibri"/>
              </w:rPr>
              <w:t>01</w:t>
            </w:r>
            <w:r w:rsidR="004F6CD8">
              <w:rPr>
                <w:rFonts w:ascii="Calibri" w:eastAsia="Calibri" w:hAnsi="Calibri" w:cs="Calibri"/>
              </w:rPr>
              <w:t>-</w:t>
            </w:r>
            <w:r w:rsidR="009C7958">
              <w:rPr>
                <w:rFonts w:ascii="Calibri" w:eastAsia="Calibri" w:hAnsi="Calibri" w:cs="Calibri"/>
              </w:rPr>
              <w:t>0</w:t>
            </w:r>
            <w:r>
              <w:rPr>
                <w:rFonts w:ascii="Calibri" w:eastAsia="Calibri" w:hAnsi="Calibri" w:cs="Calibri"/>
              </w:rPr>
              <w:t>4</w:t>
            </w:r>
            <w:r w:rsidR="004F6CD8">
              <w:rPr>
                <w:rFonts w:ascii="Calibri" w:eastAsia="Calibri" w:hAnsi="Calibri" w:cs="Calibri"/>
              </w:rPr>
              <w:t>-202</w:t>
            </w:r>
            <w:r w:rsidR="00DA6EDE">
              <w:rPr>
                <w:rFonts w:ascii="Calibri" w:eastAsia="Calibri" w:hAnsi="Calibri" w:cs="Calibri"/>
              </w:rPr>
              <w:t>1</w:t>
            </w:r>
          </w:p>
        </w:tc>
      </w:tr>
      <w:tr w:rsidR="004F6CD8" w14:paraId="5E3EAD45"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4FFD870"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Definiciones normativas y técnicas</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61EFF8E" w14:textId="77777777" w:rsidR="004F6CD8" w:rsidRDefault="004F6CD8" w:rsidP="00F62214">
            <w:pPr>
              <w:rPr>
                <w:rFonts w:ascii="Calibri" w:eastAsia="Calibri" w:hAnsi="Calibri" w:cs="Calibri"/>
                <w:color w:val="000000"/>
                <w:sz w:val="22"/>
              </w:rPr>
            </w:pPr>
            <w:r w:rsidRPr="000667B9">
              <w:rPr>
                <w:rFonts w:ascii="Calibri" w:eastAsia="Calibri" w:hAnsi="Calibri" w:cs="Calibri"/>
                <w:color w:val="000000"/>
                <w:sz w:val="22"/>
              </w:rPr>
              <w:t>Fernando Guzman / Nelson Lagos / Sergio Padilla</w:t>
            </w:r>
          </w:p>
        </w:tc>
      </w:tr>
      <w:tr w:rsidR="004F6CD8" w14:paraId="3D966B1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8A233C" w14:textId="77777777" w:rsidR="004F6CD8" w:rsidRDefault="004F6CD8" w:rsidP="00F62214">
            <w:pPr>
              <w:jc w:val="both"/>
              <w:rPr>
                <w:rFonts w:ascii="Calibri" w:eastAsia="Calibri" w:hAnsi="Calibri" w:cs="Calibri"/>
              </w:rPr>
            </w:pPr>
            <w:r>
              <w:rPr>
                <w:rFonts w:ascii="Calibri" w:eastAsia="Calibri" w:hAnsi="Calibri" w:cs="Calibri"/>
                <w:color w:val="000000"/>
                <w:sz w:val="22"/>
              </w:rPr>
              <w:t>Desarrollo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F766F3E" w14:textId="77777777" w:rsidR="004F6CD8" w:rsidRDefault="004F6CD8" w:rsidP="00F62214">
            <w:pPr>
              <w:rPr>
                <w:rFonts w:ascii="Calibri" w:eastAsia="Calibri" w:hAnsi="Calibri" w:cs="Calibri"/>
              </w:rPr>
            </w:pPr>
            <w:r>
              <w:rPr>
                <w:rFonts w:ascii="Calibri" w:eastAsia="Calibri" w:hAnsi="Calibri" w:cs="Calibri"/>
                <w:color w:val="000000"/>
                <w:sz w:val="22"/>
              </w:rPr>
              <w:t>Luis Inojosa / Eduardo Silva / Abraham Vega / Yeremy Romero</w:t>
            </w:r>
          </w:p>
        </w:tc>
      </w:tr>
      <w:tr w:rsidR="004F6CD8" w14:paraId="3821D72A"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E9691AA"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Certificación</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15F17D4"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Juan Pablo Espinoza/ María Layme / Nestor Caceres</w:t>
            </w:r>
          </w:p>
        </w:tc>
      </w:tr>
      <w:tr w:rsidR="004F6CD8" w14:paraId="383DF33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48341D" w14:textId="77777777" w:rsidR="004F6CD8" w:rsidRDefault="004F6CD8" w:rsidP="00F62214">
            <w:pPr>
              <w:jc w:val="both"/>
              <w:rPr>
                <w:rFonts w:ascii="Calibri" w:eastAsia="Calibri" w:hAnsi="Calibri" w:cs="Calibri"/>
                <w:color w:val="000000"/>
                <w:sz w:val="22"/>
              </w:rPr>
            </w:pPr>
            <w:r>
              <w:rPr>
                <w:rFonts w:ascii="Calibri" w:eastAsia="Calibri" w:hAnsi="Calibri" w:cs="Calibri"/>
                <w:color w:val="000000"/>
                <w:sz w:val="22"/>
              </w:rPr>
              <w:t>Gestión y Soporte</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03F0E9" w14:textId="77777777" w:rsidR="004F6CD8" w:rsidRDefault="004F6CD8" w:rsidP="00F62214">
            <w:pPr>
              <w:rPr>
                <w:rFonts w:ascii="Calibri" w:eastAsia="Calibri" w:hAnsi="Calibri" w:cs="Calibri"/>
                <w:color w:val="000000"/>
                <w:sz w:val="22"/>
              </w:rPr>
            </w:pPr>
            <w:r>
              <w:rPr>
                <w:rFonts w:ascii="Calibri" w:eastAsia="Calibri" w:hAnsi="Calibri" w:cs="Calibri"/>
                <w:color w:val="000000"/>
                <w:sz w:val="22"/>
              </w:rPr>
              <w:t>Claudio Canales</w:t>
            </w:r>
          </w:p>
        </w:tc>
      </w:tr>
      <w:tr w:rsidR="004F6CD8" w14:paraId="70868E93"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A82CEB" w14:textId="77777777" w:rsidR="004F6CD8" w:rsidRDefault="004F6CD8" w:rsidP="00F62214">
            <w:pPr>
              <w:jc w:val="both"/>
              <w:rPr>
                <w:rFonts w:ascii="Calibri" w:eastAsia="Calibri" w:hAnsi="Calibri" w:cs="Calibri"/>
              </w:rPr>
            </w:pPr>
            <w:r>
              <w:rPr>
                <w:rFonts w:ascii="Calibri" w:eastAsia="Calibri" w:hAnsi="Calibri" w:cs="Calibri"/>
                <w:color w:val="000000"/>
                <w:sz w:val="22"/>
              </w:rPr>
              <w:t>Teléfono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D00618" w14:textId="77777777" w:rsidR="004F6CD8" w:rsidRDefault="004F6CD8" w:rsidP="00F62214">
            <w:pPr>
              <w:rPr>
                <w:rFonts w:ascii="Calibri" w:eastAsia="Calibri" w:hAnsi="Calibri" w:cs="Calibri"/>
              </w:rPr>
            </w:pPr>
            <w:r>
              <w:rPr>
                <w:rFonts w:ascii="Calibri" w:eastAsia="Calibri" w:hAnsi="Calibri" w:cs="Calibri"/>
                <w:color w:val="000000"/>
                <w:sz w:val="22"/>
              </w:rPr>
              <w:t>+562 22402900</w:t>
            </w:r>
          </w:p>
        </w:tc>
      </w:tr>
      <w:tr w:rsidR="004F6CD8" w14:paraId="2895A58C"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5187EA8" w14:textId="77777777" w:rsidR="004F6CD8" w:rsidRDefault="004F6CD8" w:rsidP="00F62214">
            <w:pPr>
              <w:jc w:val="both"/>
              <w:rPr>
                <w:rFonts w:ascii="Calibri" w:eastAsia="Calibri" w:hAnsi="Calibri" w:cs="Calibri"/>
              </w:rPr>
            </w:pPr>
            <w:r>
              <w:rPr>
                <w:rFonts w:ascii="Calibri" w:eastAsia="Calibri" w:hAnsi="Calibri" w:cs="Calibri"/>
                <w:color w:val="000000"/>
                <w:sz w:val="22"/>
              </w:rPr>
              <w:t>E-mail</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7BFEA8B" w14:textId="77777777" w:rsidR="004F6CD8" w:rsidRDefault="004F6CD8" w:rsidP="00F62214">
            <w:pPr>
              <w:rPr>
                <w:rFonts w:ascii="Calibri" w:eastAsia="Calibri" w:hAnsi="Calibri" w:cs="Calibri"/>
              </w:rPr>
            </w:pPr>
            <w:r>
              <w:rPr>
                <w:rFonts w:ascii="Calibri" w:eastAsia="Calibri" w:hAnsi="Calibri" w:cs="Calibri"/>
              </w:rPr>
              <w:t xml:space="preserve">claudio.canales@neosoft.cl con copia a </w:t>
            </w:r>
            <w:hyperlink r:id="rId8" w:history="1">
              <w:r w:rsidRPr="00ED2364">
                <w:rPr>
                  <w:rStyle w:val="Hipervnculo"/>
                  <w:rFonts w:ascii="Calibri" w:eastAsia="Calibri" w:hAnsi="Calibri" w:cs="Calibri"/>
                </w:rPr>
                <w:t>soporte@neosoft.cl</w:t>
              </w:r>
            </w:hyperlink>
          </w:p>
        </w:tc>
      </w:tr>
      <w:tr w:rsidR="004F6CD8" w14:paraId="16D1C016"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FCB78A" w14:textId="77777777" w:rsidR="004F6CD8" w:rsidRDefault="004F6CD8" w:rsidP="00F62214">
            <w:pPr>
              <w:jc w:val="both"/>
              <w:rPr>
                <w:rFonts w:ascii="Calibri" w:eastAsia="Calibri" w:hAnsi="Calibri" w:cs="Calibri"/>
              </w:rPr>
            </w:pPr>
            <w:r>
              <w:rPr>
                <w:rFonts w:ascii="Calibri" w:eastAsia="Calibri" w:hAnsi="Calibri" w:cs="Calibri"/>
                <w:color w:val="000000"/>
                <w:sz w:val="22"/>
              </w:rPr>
              <w:t>Actividad</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D19EE24" w14:textId="77777777" w:rsidR="004F6CD8" w:rsidRPr="009B2FEA" w:rsidRDefault="004F6CD8" w:rsidP="00F62214">
            <w:pPr>
              <w:rPr>
                <w:rFonts w:ascii="Calibri" w:eastAsia="Calibri" w:hAnsi="Calibri" w:cs="Calibri"/>
                <w:color w:val="2E74B5"/>
                <w:sz w:val="22"/>
              </w:rPr>
            </w:pPr>
            <w:r>
              <w:rPr>
                <w:rFonts w:ascii="Calibri" w:eastAsia="Calibri" w:hAnsi="Calibri" w:cs="Calibri"/>
                <w:color w:val="2E74B5"/>
                <w:sz w:val="22"/>
              </w:rPr>
              <w:t>Implementación mejoras generales</w:t>
            </w:r>
          </w:p>
        </w:tc>
      </w:tr>
      <w:tr w:rsidR="004F6CD8" w14:paraId="2AB90A67" w14:textId="77777777" w:rsidTr="00F62214">
        <w:trPr>
          <w:trHeight w:val="1"/>
        </w:trPr>
        <w:tc>
          <w:tcPr>
            <w:tcW w:w="2552"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C2B9C7" w14:textId="77777777" w:rsidR="004F6CD8" w:rsidRDefault="004F6CD8" w:rsidP="00F62214">
            <w:pPr>
              <w:jc w:val="both"/>
              <w:rPr>
                <w:rFonts w:ascii="Calibri" w:eastAsia="Calibri" w:hAnsi="Calibri" w:cs="Calibri"/>
              </w:rPr>
            </w:pPr>
            <w:r>
              <w:rPr>
                <w:rFonts w:ascii="Calibri" w:eastAsia="Calibri" w:hAnsi="Calibri" w:cs="Calibri"/>
                <w:color w:val="000000"/>
                <w:sz w:val="22"/>
              </w:rPr>
              <w:t>Sistema Involucrado</w:t>
            </w:r>
          </w:p>
        </w:tc>
        <w:tc>
          <w:tcPr>
            <w:tcW w:w="8080"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45DBA18" w14:textId="77777777" w:rsidR="004F6CD8" w:rsidRPr="0055500D" w:rsidRDefault="004F6CD8" w:rsidP="00F62214">
            <w:pPr>
              <w:rPr>
                <w:rFonts w:ascii="Calibri" w:eastAsia="Calibri" w:hAnsi="Calibri" w:cs="Calibri"/>
                <w:b/>
                <w:color w:val="385623"/>
              </w:rPr>
            </w:pPr>
            <w:r w:rsidRPr="0055500D">
              <w:rPr>
                <w:rFonts w:ascii="Calibri" w:eastAsia="Calibri" w:hAnsi="Calibri" w:cs="Calibri"/>
                <w:b/>
                <w:color w:val="385623"/>
                <w:sz w:val="22"/>
              </w:rPr>
              <w:t>SGN</w:t>
            </w:r>
          </w:p>
        </w:tc>
      </w:tr>
    </w:tbl>
    <w:p w14:paraId="17D0E989" w14:textId="77777777" w:rsidR="004F6CD8" w:rsidRDefault="004F6CD8" w:rsidP="004F6CD8">
      <w:pPr>
        <w:keepNext/>
        <w:numPr>
          <w:ilvl w:val="0"/>
          <w:numId w:val="2"/>
        </w:numPr>
        <w:spacing w:before="240" w:after="60"/>
        <w:ind w:left="432" w:hanging="432"/>
        <w:rPr>
          <w:rFonts w:ascii="Trebuchet MS" w:eastAsia="Trebuchet MS" w:hAnsi="Trebuchet MS" w:cs="Trebuchet MS"/>
          <w:b/>
        </w:rPr>
      </w:pPr>
      <w:r>
        <w:rPr>
          <w:rFonts w:ascii="Trebuchet MS" w:eastAsia="Trebuchet MS" w:hAnsi="Trebuchet MS" w:cs="Trebuchet MS"/>
          <w:b/>
        </w:rPr>
        <w:t xml:space="preserve">Identificación del cambio </w:t>
      </w:r>
    </w:p>
    <w:tbl>
      <w:tblPr>
        <w:tblW w:w="10632" w:type="dxa"/>
        <w:tblInd w:w="-743" w:type="dxa"/>
        <w:tblCellMar>
          <w:left w:w="10" w:type="dxa"/>
          <w:right w:w="10" w:type="dxa"/>
        </w:tblCellMar>
        <w:tblLook w:val="0000" w:firstRow="0" w:lastRow="0" w:firstColumn="0" w:lastColumn="0" w:noHBand="0" w:noVBand="0"/>
      </w:tblPr>
      <w:tblGrid>
        <w:gridCol w:w="3261"/>
        <w:gridCol w:w="709"/>
        <w:gridCol w:w="1815"/>
        <w:gridCol w:w="2006"/>
        <w:gridCol w:w="2841"/>
      </w:tblGrid>
      <w:tr w:rsidR="004F6CD8" w14:paraId="7E363641"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49BF79F" w14:textId="77777777" w:rsidR="004F6CD8" w:rsidRDefault="004F6CD8" w:rsidP="00F62214">
            <w:pPr>
              <w:jc w:val="both"/>
              <w:rPr>
                <w:rFonts w:ascii="Calibri" w:eastAsia="Calibri" w:hAnsi="Calibri" w:cs="Calibri"/>
              </w:rPr>
            </w:pPr>
            <w:r>
              <w:rPr>
                <w:rFonts w:ascii="Calibri" w:eastAsia="Calibri" w:hAnsi="Calibri" w:cs="Calibri"/>
                <w:color w:val="000000"/>
                <w:sz w:val="22"/>
              </w:rPr>
              <w:t>Tipo de Entrega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2E777A36"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Proyecto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8982F3A"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Mantención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1589418" w14:textId="77777777" w:rsidR="004F6CD8" w:rsidRPr="00050C0F" w:rsidRDefault="004F6CD8" w:rsidP="00F62214">
            <w:pPr>
              <w:jc w:val="center"/>
              <w:rPr>
                <w:rFonts w:ascii="Calibri" w:eastAsia="Calibri" w:hAnsi="Calibri" w:cs="Calibri"/>
                <w:b/>
                <w:color w:val="000000"/>
                <w:sz w:val="22"/>
              </w:rPr>
            </w:pPr>
            <w:r w:rsidRPr="00050C0F">
              <w:rPr>
                <w:rFonts w:ascii="Calibri" w:eastAsia="Calibri" w:hAnsi="Calibri" w:cs="Calibri"/>
                <w:b/>
                <w:color w:val="000000"/>
                <w:sz w:val="22"/>
              </w:rPr>
              <w:t>Incidente</w:t>
            </w:r>
          </w:p>
        </w:tc>
      </w:tr>
      <w:tr w:rsidR="004F6CD8" w14:paraId="5086DC62"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0CC5E24"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B444EBD" w14:textId="77777777" w:rsidR="004F6CD8" w:rsidRDefault="004F6CD8" w:rsidP="00F62214">
            <w:pPr>
              <w:jc w:val="center"/>
              <w:rPr>
                <w:rFonts w:ascii="Calibri" w:eastAsia="Calibri" w:hAnsi="Calibri" w:cs="Calibri"/>
              </w:rPr>
            </w:pP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468D8353" w14:textId="77777777" w:rsidR="004F6CD8" w:rsidRDefault="004F6CD8" w:rsidP="00F62214">
            <w:pPr>
              <w:jc w:val="center"/>
              <w:rPr>
                <w:rFonts w:ascii="Calibri" w:eastAsia="Calibri" w:hAnsi="Calibri" w:cs="Calibri"/>
              </w:rPr>
            </w:pPr>
            <w:r>
              <w:rPr>
                <w:rFonts w:ascii="Calibri" w:eastAsia="Calibri" w:hAnsi="Calibri" w:cs="Calibri"/>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vAlign w:val="center"/>
          </w:tcPr>
          <w:p w14:paraId="3DF3E437" w14:textId="77777777" w:rsidR="004F6CD8" w:rsidRDefault="004F6CD8" w:rsidP="00F62214">
            <w:pPr>
              <w:jc w:val="center"/>
              <w:rPr>
                <w:rFonts w:ascii="Calibri" w:eastAsia="Calibri" w:hAnsi="Calibri" w:cs="Calibri"/>
              </w:rPr>
            </w:pPr>
          </w:p>
        </w:tc>
      </w:tr>
      <w:tr w:rsidR="004F6CD8" w14:paraId="57EA676F"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C1839A" w14:textId="77777777" w:rsidR="004F6CD8" w:rsidRDefault="004F6CD8" w:rsidP="00F62214">
            <w:pPr>
              <w:jc w:val="both"/>
              <w:rPr>
                <w:rFonts w:ascii="Calibri" w:eastAsia="Calibri" w:hAnsi="Calibri" w:cs="Calibri"/>
              </w:rPr>
            </w:pPr>
            <w:r>
              <w:rPr>
                <w:rFonts w:ascii="Calibri" w:eastAsia="Calibri" w:hAnsi="Calibri" w:cs="Calibri"/>
                <w:color w:val="000000"/>
                <w:sz w:val="22"/>
              </w:rPr>
              <w:t>Ambiente</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E289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Desarrollo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95CE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Certificación</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2F0547"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Producción</w:t>
            </w:r>
          </w:p>
        </w:tc>
      </w:tr>
      <w:tr w:rsidR="004F6CD8" w14:paraId="035A3B04"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68EE3B7"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2C2CDE1" w14:textId="77777777" w:rsidR="004F6CD8" w:rsidRDefault="004F6CD8" w:rsidP="00F62214">
            <w:pPr>
              <w:jc w:val="center"/>
            </w:pPr>
            <w:r w:rsidRPr="0039387E">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6107E1" w14:textId="77777777" w:rsidR="004F6CD8" w:rsidRDefault="004F6CD8" w:rsidP="00F62214">
            <w:pPr>
              <w:jc w:val="center"/>
            </w:pPr>
            <w:r w:rsidRPr="0039387E">
              <w:rPr>
                <w:rFonts w:ascii="Calibri" w:eastAsia="Calibri" w:hAnsi="Calibri" w:cs="Calibri"/>
                <w:b/>
                <w:i/>
                <w:color w:val="3366FF"/>
                <w:sz w:val="20"/>
              </w:rPr>
              <w:t>X</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782619" w14:textId="77777777" w:rsidR="004F6CD8" w:rsidRDefault="004F6CD8" w:rsidP="00F62214">
            <w:pPr>
              <w:jc w:val="center"/>
            </w:pPr>
            <w:r w:rsidRPr="0039387E">
              <w:rPr>
                <w:rFonts w:ascii="Calibri" w:eastAsia="Calibri" w:hAnsi="Calibri" w:cs="Calibri"/>
                <w:b/>
                <w:i/>
                <w:color w:val="3366FF"/>
                <w:sz w:val="20"/>
              </w:rPr>
              <w:t>X</w:t>
            </w:r>
          </w:p>
        </w:tc>
      </w:tr>
      <w:tr w:rsidR="004F6CD8" w14:paraId="01F56652" w14:textId="77777777" w:rsidTr="00F62214">
        <w:trPr>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796C931" w14:textId="77777777" w:rsidR="004F6CD8" w:rsidRDefault="004F6CD8" w:rsidP="00F62214">
            <w:pPr>
              <w:jc w:val="both"/>
              <w:rPr>
                <w:rFonts w:ascii="Calibri" w:eastAsia="Calibri" w:hAnsi="Calibri" w:cs="Calibri"/>
              </w:rPr>
            </w:pPr>
            <w:r>
              <w:rPr>
                <w:rFonts w:ascii="Calibri" w:eastAsia="Calibri" w:hAnsi="Calibri" w:cs="Calibri"/>
                <w:color w:val="000000"/>
                <w:sz w:val="22"/>
              </w:rPr>
              <w:t>Urgencia</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EB1343E"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Alta</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2E0763"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Media</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DE4B24"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Baja</w:t>
            </w:r>
          </w:p>
        </w:tc>
      </w:tr>
      <w:tr w:rsidR="004F6CD8" w14:paraId="5F70C477" w14:textId="77777777" w:rsidTr="00F62214">
        <w:trPr>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62FAC8"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63B9DD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X</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822B052" w14:textId="77777777" w:rsidR="004F6CD8" w:rsidRDefault="004F6CD8" w:rsidP="00F62214">
            <w:pPr>
              <w:jc w:val="center"/>
              <w:rPr>
                <w:rFonts w:ascii="Calibri" w:eastAsia="Calibri" w:hAnsi="Calibri" w:cs="Calibri"/>
              </w:rPr>
            </w:pP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5D31F9F" w14:textId="77777777" w:rsidR="004F6CD8" w:rsidRDefault="004F6CD8" w:rsidP="00F62214">
            <w:pPr>
              <w:jc w:val="center"/>
              <w:rPr>
                <w:rFonts w:ascii="Calibri" w:eastAsia="Calibri" w:hAnsi="Calibri" w:cs="Calibri"/>
              </w:rPr>
            </w:pPr>
          </w:p>
        </w:tc>
      </w:tr>
      <w:tr w:rsidR="004F6CD8" w14:paraId="3902BB8E"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E01CB" w14:textId="77777777" w:rsidR="004F6CD8" w:rsidRDefault="004F6CD8" w:rsidP="00F62214">
            <w:pPr>
              <w:jc w:val="both"/>
              <w:rPr>
                <w:rFonts w:ascii="Calibri" w:eastAsia="Calibri" w:hAnsi="Calibri" w:cs="Calibri"/>
              </w:rPr>
            </w:pPr>
            <w:r>
              <w:rPr>
                <w:rFonts w:ascii="Calibri" w:eastAsia="Calibri" w:hAnsi="Calibri" w:cs="Calibri"/>
                <w:color w:val="000000"/>
              </w:rPr>
              <w:t>Sistema Operativo y Base de Datos</w:t>
            </w: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407862F" w14:textId="77777777" w:rsidR="004F6CD8" w:rsidRPr="00434495" w:rsidRDefault="004F6CD8" w:rsidP="00F62214">
            <w:pPr>
              <w:jc w:val="center"/>
              <w:rPr>
                <w:rFonts w:ascii="Calibri" w:eastAsia="Calibri" w:hAnsi="Calibri" w:cs="Calibri"/>
                <w:b/>
                <w:color w:val="000000"/>
                <w:sz w:val="22"/>
              </w:rPr>
            </w:pPr>
            <w:r w:rsidRPr="00434495">
              <w:rPr>
                <w:rFonts w:ascii="Calibri" w:eastAsia="Calibri" w:hAnsi="Calibri" w:cs="Calibri"/>
                <w:b/>
                <w:color w:val="000000"/>
                <w:sz w:val="22"/>
              </w:rPr>
              <w:t>S.O.</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FB3B72D" w14:textId="77777777" w:rsidR="004F6CD8" w:rsidRDefault="004F6CD8" w:rsidP="00F62214">
            <w:pPr>
              <w:ind w:left="459" w:hanging="459"/>
              <w:jc w:val="center"/>
              <w:rPr>
                <w:rFonts w:ascii="Calibri" w:eastAsia="Calibri" w:hAnsi="Calibri" w:cs="Calibri"/>
              </w:rPr>
            </w:pPr>
            <w:r>
              <w:rPr>
                <w:rFonts w:ascii="Calibri" w:eastAsia="Calibri" w:hAnsi="Calibri" w:cs="Calibri"/>
                <w:b/>
                <w:color w:val="000000"/>
              </w:rPr>
              <w:t>Motor BD</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C872E2A" w14:textId="77777777" w:rsidR="004F6CD8" w:rsidRPr="00423764" w:rsidRDefault="004F6CD8" w:rsidP="00F62214">
            <w:pPr>
              <w:ind w:left="459" w:hanging="459"/>
              <w:jc w:val="center"/>
              <w:rPr>
                <w:rFonts w:ascii="Calibri" w:eastAsia="Calibri" w:hAnsi="Calibri" w:cs="Calibri"/>
                <w:b/>
                <w:color w:val="000000"/>
              </w:rPr>
            </w:pPr>
            <w:r w:rsidRPr="00423764">
              <w:rPr>
                <w:rFonts w:ascii="Calibri" w:eastAsia="Calibri" w:hAnsi="Calibri" w:cs="Calibri"/>
                <w:b/>
                <w:color w:val="000000"/>
              </w:rPr>
              <w:t>Esquemas (si aplica)</w:t>
            </w:r>
          </w:p>
        </w:tc>
      </w:tr>
      <w:tr w:rsidR="004F6CD8" w:rsidRPr="00FA3A70" w14:paraId="71B91F89" w14:textId="77777777" w:rsidTr="00F62214">
        <w:trPr>
          <w:trHeight w:val="1"/>
        </w:trPr>
        <w:tc>
          <w:tcPr>
            <w:tcW w:w="326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8E1F633" w14:textId="77777777" w:rsidR="004F6CD8" w:rsidRDefault="004F6CD8" w:rsidP="00F62214">
            <w:pPr>
              <w:jc w:val="center"/>
              <w:rPr>
                <w:rFonts w:ascii="Calibri" w:eastAsia="Calibri" w:hAnsi="Calibri" w:cs="Calibri"/>
              </w:rPr>
            </w:pPr>
          </w:p>
        </w:tc>
        <w:tc>
          <w:tcPr>
            <w:tcW w:w="2524" w:type="dxa"/>
            <w:gridSpan w:val="2"/>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FAEE488" w14:textId="77777777" w:rsidR="004F6CD8" w:rsidRPr="008C0D00"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Windows Server</w:t>
            </w:r>
          </w:p>
        </w:tc>
        <w:tc>
          <w:tcPr>
            <w:tcW w:w="2006"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38225BA" w14:textId="77777777" w:rsidR="004F6CD8" w:rsidRPr="008C0D00" w:rsidRDefault="004F6CD8" w:rsidP="00F62214">
            <w:pPr>
              <w:ind w:left="459" w:hanging="459"/>
              <w:jc w:val="center"/>
              <w:rPr>
                <w:rFonts w:ascii="Calibri" w:eastAsia="Calibri" w:hAnsi="Calibri" w:cs="Calibri"/>
                <w:b/>
                <w:i/>
                <w:color w:val="3366FF"/>
                <w:sz w:val="20"/>
              </w:rPr>
            </w:pPr>
            <w:r>
              <w:rPr>
                <w:rFonts w:ascii="Calibri" w:eastAsia="Calibri" w:hAnsi="Calibri" w:cs="Calibri"/>
                <w:b/>
                <w:i/>
                <w:color w:val="3366FF"/>
                <w:sz w:val="20"/>
              </w:rPr>
              <w:t>MSSQL</w:t>
            </w:r>
          </w:p>
        </w:tc>
        <w:tc>
          <w:tcPr>
            <w:tcW w:w="2841"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42AF43E" w14:textId="77777777" w:rsidR="0052033D" w:rsidRPr="0052033D" w:rsidRDefault="0052033D" w:rsidP="0052033D">
            <w:pPr>
              <w:ind w:left="459" w:hanging="459"/>
              <w:jc w:val="center"/>
              <w:rPr>
                <w:rFonts w:ascii="Calibri" w:eastAsia="Calibri" w:hAnsi="Calibri" w:cs="Calibri"/>
                <w:b/>
                <w:i/>
                <w:color w:val="385623"/>
                <w:sz w:val="20"/>
              </w:rPr>
            </w:pPr>
            <w:r w:rsidRPr="0052033D">
              <w:rPr>
                <w:rFonts w:ascii="Calibri" w:eastAsia="Calibri" w:hAnsi="Calibri" w:cs="Calibri"/>
                <w:b/>
                <w:bCs/>
                <w:i/>
                <w:iCs/>
                <w:color w:val="385623"/>
                <w:sz w:val="20"/>
              </w:rPr>
              <w:t>Según Implementación</w:t>
            </w:r>
          </w:p>
          <w:p w14:paraId="32EE0EC3" w14:textId="7EE89D80" w:rsidR="004F6CD8" w:rsidRPr="0055500D" w:rsidRDefault="0052033D" w:rsidP="0052033D">
            <w:pPr>
              <w:ind w:left="459" w:hanging="459"/>
              <w:jc w:val="center"/>
              <w:rPr>
                <w:rFonts w:ascii="Calibri" w:eastAsia="Calibri" w:hAnsi="Calibri" w:cs="Calibri"/>
                <w:b/>
                <w:color w:val="385623"/>
                <w:lang w:val="en-US"/>
              </w:rPr>
            </w:pPr>
            <w:r w:rsidRPr="0052033D">
              <w:rPr>
                <w:rFonts w:ascii="Calibri" w:eastAsia="Calibri" w:hAnsi="Calibri" w:cs="Calibri"/>
                <w:b/>
                <w:bCs/>
                <w:i/>
                <w:iCs/>
                <w:color w:val="385623"/>
                <w:sz w:val="20"/>
              </w:rPr>
              <w:t> de Cliente</w:t>
            </w:r>
          </w:p>
        </w:tc>
      </w:tr>
      <w:tr w:rsidR="004F6CD8" w14:paraId="539EBE43" w14:textId="77777777" w:rsidTr="00F62214">
        <w:trPr>
          <w:gridAfter w:val="3"/>
          <w:wAfter w:w="6662" w:type="dxa"/>
          <w:trHeight w:val="1"/>
        </w:trPr>
        <w:tc>
          <w:tcPr>
            <w:tcW w:w="3261" w:type="dxa"/>
            <w:vMerge w:val="restart"/>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FBBCA9" w14:textId="77777777" w:rsidR="004F6CD8" w:rsidRDefault="004F6CD8" w:rsidP="00F62214">
            <w:pPr>
              <w:jc w:val="both"/>
              <w:rPr>
                <w:rFonts w:ascii="Calibri" w:eastAsia="Calibri" w:hAnsi="Calibri" w:cs="Calibri"/>
              </w:rPr>
            </w:pPr>
            <w:r>
              <w:rPr>
                <w:rFonts w:ascii="Calibri" w:eastAsia="Calibri" w:hAnsi="Calibri" w:cs="Calibri"/>
                <w:color w:val="000000"/>
                <w:sz w:val="22"/>
              </w:rPr>
              <w:t>Modificación de Datos (*)</w:t>
            </w: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817CD6" w14:textId="77777777" w:rsidR="004F6CD8" w:rsidRDefault="004F6CD8" w:rsidP="00F62214">
            <w:pPr>
              <w:jc w:val="center"/>
              <w:rPr>
                <w:rFonts w:ascii="Calibri" w:eastAsia="Calibri" w:hAnsi="Calibri" w:cs="Calibri"/>
              </w:rPr>
            </w:pPr>
            <w:r>
              <w:rPr>
                <w:rFonts w:ascii="Calibri" w:eastAsia="Calibri" w:hAnsi="Calibri" w:cs="Calibri"/>
                <w:b/>
                <w:color w:val="000000"/>
                <w:sz w:val="22"/>
              </w:rPr>
              <w:t>Tipo</w:t>
            </w:r>
          </w:p>
        </w:tc>
      </w:tr>
      <w:tr w:rsidR="004F6CD8" w14:paraId="5A77CE65" w14:textId="77777777" w:rsidTr="00F62214">
        <w:trPr>
          <w:gridAfter w:val="3"/>
          <w:wAfter w:w="6662" w:type="dxa"/>
          <w:trHeight w:val="1"/>
        </w:trPr>
        <w:tc>
          <w:tcPr>
            <w:tcW w:w="3261" w:type="dxa"/>
            <w:vMerge/>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BF5E3BD" w14:textId="77777777" w:rsidR="004F6CD8" w:rsidRDefault="004F6CD8" w:rsidP="00F62214">
            <w:pPr>
              <w:jc w:val="center"/>
              <w:rPr>
                <w:rFonts w:ascii="Calibri" w:eastAsia="Calibri" w:hAnsi="Calibri" w:cs="Calibri"/>
              </w:rPr>
            </w:pPr>
          </w:p>
        </w:tc>
        <w:tc>
          <w:tcPr>
            <w:tcW w:w="709"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32E8381"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A</w:t>
            </w:r>
          </w:p>
        </w:tc>
      </w:tr>
    </w:tbl>
    <w:p w14:paraId="4135CD23" w14:textId="77777777" w:rsidR="004F6CD8" w:rsidRDefault="004F6CD8" w:rsidP="004F6CD8">
      <w:pPr>
        <w:ind w:left="-142"/>
        <w:jc w:val="both"/>
        <w:rPr>
          <w:rFonts w:ascii="Calibri" w:eastAsia="Calibri" w:hAnsi="Calibri" w:cs="Calibri"/>
          <w:i/>
          <w:color w:val="3366FF"/>
          <w:sz w:val="18"/>
        </w:rPr>
      </w:pPr>
      <w:r>
        <w:rPr>
          <w:rFonts w:ascii="Calibri" w:eastAsia="Calibri" w:hAnsi="Calibri" w:cs="Calibri"/>
          <w:i/>
          <w:color w:val="3366FF"/>
          <w:sz w:val="18"/>
        </w:rPr>
        <w:t xml:space="preserve">(*) Modificación de Datos; en este lugar se indica si el instructivo involucra algún tipo de modificación de datos, en qué forma y en qué lugar se aplicarán los cambios de datos. Los tipos de modificación son: </w:t>
      </w:r>
    </w:p>
    <w:p w14:paraId="480B8664" w14:textId="1E42298B" w:rsidR="004F6CD8" w:rsidRDefault="004F6CD8" w:rsidP="004F6CD8">
      <w:pPr>
        <w:ind w:left="1274" w:firstLine="850"/>
        <w:jc w:val="both"/>
      </w:pPr>
      <w:r>
        <w:rPr>
          <w:rFonts w:ascii="Calibri" w:eastAsia="Calibri" w:hAnsi="Calibri" w:cs="Calibri"/>
          <w:i/>
          <w:color w:val="3366FF"/>
          <w:sz w:val="18"/>
        </w:rPr>
        <w:tab/>
        <w:t>A: Agrega datos - M: Modifica datos - E: Elimina datos</w:t>
      </w:r>
    </w:p>
    <w:p w14:paraId="7D2F7986" w14:textId="77777777" w:rsidR="004F6CD8" w:rsidRDefault="004F6CD8" w:rsidP="004F6CD8">
      <w:pPr>
        <w:keepNext/>
        <w:numPr>
          <w:ilvl w:val="0"/>
          <w:numId w:val="3"/>
        </w:numPr>
        <w:spacing w:before="240" w:after="60"/>
        <w:ind w:left="432" w:hanging="432"/>
        <w:rPr>
          <w:rFonts w:ascii="Trebuchet MS" w:eastAsia="Trebuchet MS" w:hAnsi="Trebuchet MS" w:cs="Trebuchet MS"/>
          <w:b/>
        </w:rPr>
      </w:pPr>
      <w:r>
        <w:rPr>
          <w:rFonts w:ascii="Trebuchet MS" w:eastAsia="Trebuchet MS" w:hAnsi="Trebuchet MS" w:cs="Trebuchet MS"/>
          <w:b/>
        </w:rPr>
        <w:t>Impacto</w:t>
      </w:r>
    </w:p>
    <w:tbl>
      <w:tblPr>
        <w:tblW w:w="10632" w:type="dxa"/>
        <w:tblInd w:w="-743" w:type="dxa"/>
        <w:tblCellMar>
          <w:left w:w="10" w:type="dxa"/>
          <w:right w:w="10" w:type="dxa"/>
        </w:tblCellMar>
        <w:tblLook w:val="0000" w:firstRow="0" w:lastRow="0" w:firstColumn="0" w:lastColumn="0" w:noHBand="0" w:noVBand="0"/>
      </w:tblPr>
      <w:tblGrid>
        <w:gridCol w:w="4737"/>
        <w:gridCol w:w="987"/>
        <w:gridCol w:w="4908"/>
      </w:tblGrid>
      <w:tr w:rsidR="004F6CD8" w14:paraId="67F50C8E"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15609A9"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CBD5528"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0678EBA7"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721E62E9"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EF87D7"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t>Mallas de Proceso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63B1E4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05FF43" w14:textId="77777777" w:rsidR="004F6CD8" w:rsidRDefault="004F6CD8" w:rsidP="00F62214">
            <w:pPr>
              <w:jc w:val="both"/>
              <w:rPr>
                <w:rFonts w:ascii="Calibri" w:eastAsia="Calibri" w:hAnsi="Calibri" w:cs="Calibri"/>
              </w:rPr>
            </w:pPr>
          </w:p>
        </w:tc>
      </w:tr>
      <w:tr w:rsidR="004F6CD8" w14:paraId="34D9D271"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C57FFB"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color w:val="000000"/>
                <w:sz w:val="22"/>
                <w:szCs w:val="22"/>
              </w:rPr>
              <w:lastRenderedPageBreak/>
              <w:t>Tiempos de ejecución de Mallas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DCB730F"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09ED1A" w14:textId="77777777" w:rsidR="004F6CD8" w:rsidRDefault="004F6CD8" w:rsidP="00F62214">
            <w:pPr>
              <w:jc w:val="both"/>
              <w:rPr>
                <w:rFonts w:ascii="Calibri" w:eastAsia="Calibri" w:hAnsi="Calibri" w:cs="Calibri"/>
              </w:rPr>
            </w:pPr>
          </w:p>
        </w:tc>
      </w:tr>
      <w:tr w:rsidR="004F6CD8" w14:paraId="6CD1A283"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36B0448"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Uso de disco y transferencia de archivos</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B8FFFB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E520D36" w14:textId="77777777" w:rsidR="004F6CD8" w:rsidRDefault="004F6CD8" w:rsidP="00F62214">
            <w:pPr>
              <w:jc w:val="both"/>
              <w:rPr>
                <w:rFonts w:ascii="Calibri" w:eastAsia="Calibri" w:hAnsi="Calibri" w:cs="Calibri"/>
              </w:rPr>
            </w:pPr>
          </w:p>
        </w:tc>
      </w:tr>
      <w:tr w:rsidR="004F6CD8" w14:paraId="159C5E1B"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15469E2"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Despacho de archivos a SBIF</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E6EEB53"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046C264" w14:textId="77777777" w:rsidR="004F6CD8" w:rsidRDefault="004F6CD8" w:rsidP="00F62214">
            <w:pPr>
              <w:jc w:val="both"/>
              <w:rPr>
                <w:rFonts w:ascii="Calibri" w:eastAsia="Calibri" w:hAnsi="Calibri" w:cs="Calibri"/>
                <w:color w:val="000000"/>
                <w:sz w:val="22"/>
              </w:rPr>
            </w:pPr>
          </w:p>
        </w:tc>
      </w:tr>
      <w:tr w:rsidR="004F6CD8" w14:paraId="1CEF8997" w14:textId="77777777" w:rsidTr="00F62214">
        <w:trPr>
          <w:trHeight w:val="1"/>
        </w:trPr>
        <w:tc>
          <w:tcPr>
            <w:tcW w:w="473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AD2FB3D" w14:textId="77777777" w:rsidR="004F6CD8" w:rsidRPr="00680827" w:rsidRDefault="004F6CD8" w:rsidP="00F62214">
            <w:pPr>
              <w:jc w:val="both"/>
              <w:rPr>
                <w:rFonts w:ascii="Calibri" w:eastAsia="Calibri" w:hAnsi="Calibri" w:cs="Calibri"/>
                <w:sz w:val="22"/>
                <w:szCs w:val="22"/>
              </w:rPr>
            </w:pPr>
            <w:r w:rsidRPr="00680827">
              <w:rPr>
                <w:rFonts w:ascii="Calibri" w:eastAsia="Calibri" w:hAnsi="Calibri" w:cs="Calibri"/>
                <w:sz w:val="22"/>
                <w:szCs w:val="22"/>
              </w:rPr>
              <w:t>Perfilamiento de Seguridad</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AFD2D4C" w14:textId="77777777" w:rsidR="004F6CD8" w:rsidRDefault="004F6CD8" w:rsidP="00F62214">
            <w:pPr>
              <w:jc w:val="center"/>
              <w:rPr>
                <w:rFonts w:ascii="Calibri" w:eastAsia="Calibri" w:hAnsi="Calibri" w:cs="Calibri"/>
                <w:b/>
                <w:i/>
                <w:color w:val="3366FF"/>
                <w:sz w:val="20"/>
              </w:rPr>
            </w:pPr>
            <w:r>
              <w:rPr>
                <w:rFonts w:ascii="Calibri" w:eastAsia="Calibri" w:hAnsi="Calibri" w:cs="Calibri"/>
                <w:b/>
                <w:i/>
                <w:color w:val="3366FF"/>
                <w:sz w:val="20"/>
              </w:rPr>
              <w:t>&lt;NO&gt;</w:t>
            </w:r>
          </w:p>
        </w:tc>
        <w:tc>
          <w:tcPr>
            <w:tcW w:w="490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DBFAA27" w14:textId="77777777" w:rsidR="004F6CD8" w:rsidRDefault="004F6CD8" w:rsidP="00F62214">
            <w:pPr>
              <w:jc w:val="both"/>
              <w:rPr>
                <w:rFonts w:ascii="Calibri" w:eastAsia="Calibri" w:hAnsi="Calibri" w:cs="Calibri"/>
                <w:color w:val="000000"/>
                <w:sz w:val="22"/>
              </w:rPr>
            </w:pPr>
          </w:p>
        </w:tc>
      </w:tr>
    </w:tbl>
    <w:p w14:paraId="2C7E1D27" w14:textId="77777777" w:rsidR="004F6CD8" w:rsidRDefault="004F6CD8" w:rsidP="004F6CD8">
      <w:pPr>
        <w:keepNext/>
        <w:numPr>
          <w:ilvl w:val="0"/>
          <w:numId w:val="4"/>
        </w:numPr>
        <w:spacing w:before="240" w:after="60"/>
        <w:ind w:left="432" w:hanging="432"/>
        <w:rPr>
          <w:rFonts w:ascii="Trebuchet MS" w:eastAsia="Trebuchet MS" w:hAnsi="Trebuchet MS" w:cs="Trebuchet MS"/>
          <w:b/>
        </w:rPr>
      </w:pPr>
      <w:r>
        <w:rPr>
          <w:rFonts w:ascii="Trebuchet MS" w:eastAsia="Trebuchet MS" w:hAnsi="Trebuchet MS" w:cs="Trebuchet MS"/>
          <w:b/>
        </w:rPr>
        <w:t>Control de Documentación Complementaria</w:t>
      </w:r>
    </w:p>
    <w:tbl>
      <w:tblPr>
        <w:tblW w:w="10632" w:type="dxa"/>
        <w:tblInd w:w="-743" w:type="dxa"/>
        <w:tblCellMar>
          <w:left w:w="10" w:type="dxa"/>
          <w:right w:w="10" w:type="dxa"/>
        </w:tblCellMar>
        <w:tblLook w:val="0000" w:firstRow="0" w:lastRow="0" w:firstColumn="0" w:lastColumn="0" w:noHBand="0" w:noVBand="0"/>
      </w:tblPr>
      <w:tblGrid>
        <w:gridCol w:w="4738"/>
        <w:gridCol w:w="987"/>
        <w:gridCol w:w="4907"/>
      </w:tblGrid>
      <w:tr w:rsidR="004F6CD8" w14:paraId="4EA317E9"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7D313CF4" w14:textId="77777777" w:rsidR="004F6CD8" w:rsidRDefault="004F6CD8" w:rsidP="00F62214">
            <w:pPr>
              <w:jc w:val="center"/>
              <w:rPr>
                <w:rFonts w:ascii="Calibri" w:eastAsia="Calibri" w:hAnsi="Calibri" w:cs="Calibri"/>
              </w:rPr>
            </w:pPr>
            <w:r>
              <w:rPr>
                <w:rFonts w:ascii="Calibri" w:eastAsia="Calibri" w:hAnsi="Calibri" w:cs="Calibri"/>
                <w:color w:val="000000"/>
              </w:rPr>
              <w:t>Este cambio impacta en:</w:t>
            </w:r>
          </w:p>
        </w:tc>
        <w:tc>
          <w:tcPr>
            <w:tcW w:w="98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64FC4A09" w14:textId="77777777" w:rsidR="004F6CD8" w:rsidRDefault="004F6CD8" w:rsidP="00F62214">
            <w:pPr>
              <w:jc w:val="center"/>
              <w:rPr>
                <w:rFonts w:ascii="Calibri" w:eastAsia="Calibri" w:hAnsi="Calibri" w:cs="Calibri"/>
              </w:rPr>
            </w:pPr>
            <w:r>
              <w:rPr>
                <w:rFonts w:ascii="Calibri" w:eastAsia="Calibri" w:hAnsi="Calibri" w:cs="Calibri"/>
                <w:color w:val="000000"/>
              </w:rPr>
              <w:t>Si/No</w:t>
            </w:r>
          </w:p>
        </w:tc>
        <w:tc>
          <w:tcPr>
            <w:tcW w:w="4907" w:type="dxa"/>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3DB11C9A" w14:textId="77777777" w:rsidR="004F6CD8" w:rsidRDefault="004F6CD8" w:rsidP="00F62214">
            <w:pPr>
              <w:jc w:val="center"/>
              <w:rPr>
                <w:rFonts w:ascii="Calibri" w:eastAsia="Calibri" w:hAnsi="Calibri" w:cs="Calibri"/>
              </w:rPr>
            </w:pPr>
            <w:r>
              <w:rPr>
                <w:rFonts w:ascii="Calibri" w:eastAsia="Calibri" w:hAnsi="Calibri" w:cs="Calibri"/>
                <w:color w:val="000000"/>
              </w:rPr>
              <w:t>Comentarios</w:t>
            </w:r>
          </w:p>
        </w:tc>
      </w:tr>
      <w:tr w:rsidR="004F6CD8" w14:paraId="42C73292"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1D928E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Manuales de Instalación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03D96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5B8EF75" w14:textId="77777777" w:rsidR="004F6CD8" w:rsidRDefault="004F6CD8" w:rsidP="00F62214">
            <w:pPr>
              <w:jc w:val="both"/>
              <w:rPr>
                <w:rFonts w:ascii="Calibri" w:eastAsia="Calibri" w:hAnsi="Calibri" w:cs="Calibri"/>
              </w:rPr>
            </w:pPr>
            <w:r>
              <w:rPr>
                <w:rFonts w:ascii="Calibri" w:eastAsia="Calibri" w:hAnsi="Calibri" w:cs="Calibri"/>
                <w:color w:val="000000"/>
                <w:sz w:val="22"/>
              </w:rPr>
              <w:t>Se adjunta ITI.</w:t>
            </w:r>
          </w:p>
        </w:tc>
      </w:tr>
      <w:tr w:rsidR="004F6CD8" w14:paraId="6D2E22F6"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EEBE76C"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Operación de la Aplicación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1A1903"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3E6ED1"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13AE0567"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E002BC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Administración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79D622B"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CBC76A"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79A73DC3"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611F65F" w14:textId="77777777" w:rsidR="004F6CD8" w:rsidRDefault="004F6CD8" w:rsidP="00F62214">
            <w:pPr>
              <w:jc w:val="both"/>
              <w:rPr>
                <w:rFonts w:ascii="Calibri" w:eastAsia="Calibri" w:hAnsi="Calibri" w:cs="Calibri"/>
              </w:rPr>
            </w:pPr>
            <w:r>
              <w:rPr>
                <w:rFonts w:ascii="Calibri" w:eastAsia="Calibri" w:hAnsi="Calibri" w:cs="Calibri"/>
                <w:color w:val="000000"/>
                <w:sz w:val="22"/>
              </w:rPr>
              <w:t>Manual de Usuario</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A254598"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&lt;NO&gt;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2EBC312" w14:textId="77777777" w:rsidR="004F6CD8" w:rsidRDefault="004F6CD8" w:rsidP="00F62214">
            <w:pPr>
              <w:jc w:val="both"/>
              <w:rPr>
                <w:rFonts w:ascii="Calibri" w:eastAsia="Calibri" w:hAnsi="Calibri" w:cs="Calibri"/>
              </w:rPr>
            </w:pPr>
            <w:r>
              <w:rPr>
                <w:rFonts w:ascii="Calibri" w:eastAsia="Calibri" w:hAnsi="Calibri" w:cs="Calibri"/>
                <w:color w:val="000000"/>
                <w:sz w:val="22"/>
              </w:rPr>
              <w:t>No hay cambios.</w:t>
            </w:r>
          </w:p>
        </w:tc>
      </w:tr>
      <w:tr w:rsidR="004F6CD8" w14:paraId="003224A8" w14:textId="77777777" w:rsidTr="00F62214">
        <w:trPr>
          <w:trHeight w:val="1"/>
        </w:trPr>
        <w:tc>
          <w:tcPr>
            <w:tcW w:w="473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FF952D6" w14:textId="77777777" w:rsidR="004F6CD8" w:rsidRDefault="004F6CD8" w:rsidP="00F62214">
            <w:pPr>
              <w:jc w:val="both"/>
              <w:rPr>
                <w:rFonts w:ascii="Calibri" w:eastAsia="Calibri" w:hAnsi="Calibri" w:cs="Calibri"/>
              </w:rPr>
            </w:pPr>
            <w:r>
              <w:rPr>
                <w:rFonts w:ascii="Calibri" w:eastAsia="Calibri" w:hAnsi="Calibri" w:cs="Calibri"/>
                <w:color w:val="000000"/>
                <w:sz w:val="22"/>
              </w:rPr>
              <w:t>Entregable de Instalación</w:t>
            </w:r>
          </w:p>
        </w:tc>
        <w:tc>
          <w:tcPr>
            <w:tcW w:w="98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EB8BEC" w14:textId="77777777" w:rsidR="004F6CD8" w:rsidRDefault="004F6CD8" w:rsidP="00F62214">
            <w:pPr>
              <w:jc w:val="center"/>
              <w:rPr>
                <w:rFonts w:ascii="Calibri" w:eastAsia="Calibri" w:hAnsi="Calibri" w:cs="Calibri"/>
              </w:rPr>
            </w:pPr>
            <w:r>
              <w:rPr>
                <w:rFonts w:ascii="Calibri" w:eastAsia="Calibri" w:hAnsi="Calibri" w:cs="Calibri"/>
                <w:b/>
                <w:i/>
                <w:color w:val="3366FF"/>
                <w:sz w:val="20"/>
              </w:rPr>
              <w:t>&lt;SI&gt;</w:t>
            </w:r>
          </w:p>
        </w:tc>
        <w:tc>
          <w:tcPr>
            <w:tcW w:w="4907"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963AEB4" w14:textId="77777777" w:rsidR="004F6CD8" w:rsidRDefault="004F6CD8" w:rsidP="00F62214">
            <w:pPr>
              <w:jc w:val="both"/>
              <w:rPr>
                <w:rFonts w:ascii="Calibri" w:eastAsia="Calibri" w:hAnsi="Calibri" w:cs="Calibri"/>
              </w:rPr>
            </w:pPr>
            <w:r>
              <w:rPr>
                <w:rFonts w:ascii="Calibri" w:eastAsia="Calibri" w:hAnsi="Calibri" w:cs="Calibri"/>
                <w:color w:val="000000"/>
                <w:sz w:val="22"/>
              </w:rPr>
              <w:t>En el presente ITI.</w:t>
            </w:r>
          </w:p>
        </w:tc>
      </w:tr>
    </w:tbl>
    <w:p w14:paraId="1EB4FED9" w14:textId="77777777" w:rsidR="004F6CD8" w:rsidRDefault="004F6CD8" w:rsidP="004F6CD8">
      <w:pPr>
        <w:keepNext/>
        <w:numPr>
          <w:ilvl w:val="0"/>
          <w:numId w:val="5"/>
        </w:numPr>
        <w:spacing w:before="240" w:after="60"/>
        <w:ind w:left="432" w:hanging="432"/>
        <w:rPr>
          <w:rFonts w:ascii="Trebuchet MS" w:eastAsia="Trebuchet MS" w:hAnsi="Trebuchet MS" w:cs="Trebuchet MS"/>
          <w:b/>
        </w:rPr>
      </w:pPr>
      <w:r>
        <w:rPr>
          <w:rFonts w:ascii="Trebuchet MS" w:eastAsia="Trebuchet MS" w:hAnsi="Trebuchet MS" w:cs="Trebuchet MS"/>
          <w:b/>
        </w:rPr>
        <w:t>Información de los Componentes.</w:t>
      </w:r>
    </w:p>
    <w:tbl>
      <w:tblPr>
        <w:tblW w:w="10632" w:type="dxa"/>
        <w:tblInd w:w="-743" w:type="dxa"/>
        <w:tblCellMar>
          <w:left w:w="10" w:type="dxa"/>
          <w:right w:w="10" w:type="dxa"/>
        </w:tblCellMar>
        <w:tblLook w:val="0000" w:firstRow="0" w:lastRow="0" w:firstColumn="0" w:lastColumn="0" w:noHBand="0" w:noVBand="0"/>
      </w:tblPr>
      <w:tblGrid>
        <w:gridCol w:w="10594"/>
        <w:gridCol w:w="38"/>
      </w:tblGrid>
      <w:tr w:rsidR="004F6CD8" w14:paraId="735FA43D" w14:textId="77777777" w:rsidTr="00F62214">
        <w:trPr>
          <w:trHeight w:val="1"/>
        </w:trPr>
        <w:tc>
          <w:tcPr>
            <w:tcW w:w="10632" w:type="dxa"/>
            <w:gridSpan w:val="2"/>
            <w:tcBorders>
              <w:top w:val="single" w:sz="8" w:space="0" w:color="FFFFFF"/>
              <w:left w:val="single" w:sz="8" w:space="0" w:color="FFFFFF"/>
              <w:bottom w:val="single" w:sz="8" w:space="0" w:color="FFFFFF"/>
              <w:right w:val="single" w:sz="8" w:space="0" w:color="FFFFFF"/>
            </w:tcBorders>
            <w:shd w:val="clear" w:color="auto" w:fill="9CC2E5"/>
            <w:tcMar>
              <w:left w:w="108" w:type="dxa"/>
              <w:right w:w="108" w:type="dxa"/>
            </w:tcMar>
          </w:tcPr>
          <w:p w14:paraId="20A19F0E" w14:textId="77777777" w:rsidR="004F6CD8" w:rsidRDefault="004F6CD8" w:rsidP="00F62214">
            <w:pPr>
              <w:jc w:val="center"/>
              <w:rPr>
                <w:rFonts w:ascii="Calibri" w:eastAsia="Calibri" w:hAnsi="Calibri" w:cs="Calibri"/>
              </w:rPr>
            </w:pPr>
            <w:r>
              <w:rPr>
                <w:rFonts w:ascii="Calibri" w:eastAsia="Calibri" w:hAnsi="Calibri" w:cs="Calibri"/>
                <w:color w:val="000000"/>
              </w:rPr>
              <w:t>Fecha, tamaño y nombre de componente</w:t>
            </w:r>
          </w:p>
        </w:tc>
      </w:tr>
      <w:tr w:rsidR="004F6CD8" w:rsidRPr="00163197" w14:paraId="71982CAA" w14:textId="77777777" w:rsidTr="00DA6EDE">
        <w:trPr>
          <w:gridAfter w:val="1"/>
          <w:wAfter w:w="38" w:type="dxa"/>
          <w:trHeight w:val="4597"/>
        </w:trPr>
        <w:tc>
          <w:tcPr>
            <w:tcW w:w="1059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29EE784E"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16:21          1271           316  Entrega_20210401\archivos.txt</w:t>
            </w:r>
          </w:p>
          <w:p w14:paraId="3C8A106B"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2021-03-26 13:27         26457          4573  Entrega_20210401\dbo.par_c50_d58.sql</w:t>
            </w:r>
          </w:p>
          <w:p w14:paraId="17A4A8AC"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2021-03-26 13:27         26541          4596  Entrega_20210401\dbo.par_c50_d58_20200731.sql</w:t>
            </w:r>
          </w:p>
          <w:p w14:paraId="22E7931F"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18691          3700  Entrega_20210401\dbo.par_c51_d59.sql</w:t>
            </w:r>
          </w:p>
          <w:p w14:paraId="2903CE6D"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22511          3365  Entrega_20210401\dbo.par_d03_d59.sql</w:t>
            </w:r>
          </w:p>
          <w:p w14:paraId="1212EDFD"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17900          3198  Entrega_20210401\dbo.par_d03_e22.sql</w:t>
            </w:r>
          </w:p>
          <w:p w14:paraId="7B40B3D6"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2021-03-24 09:44          8935          2427  Entrega_20210401\dbo.par_d04_d50.sql</w:t>
            </w:r>
          </w:p>
          <w:p w14:paraId="7C400A08"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96915          8987  Entrega_20210401\dbo.par_d32_d34.sql</w:t>
            </w:r>
          </w:p>
          <w:p w14:paraId="3FCDC752"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97470          8644  Entrega_20210401\dbo.par_d32_d34_20191104.sql</w:t>
            </w:r>
          </w:p>
          <w:p w14:paraId="54647CB7"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273655         18006  Entrega_20210401\dbo.par_d32_d34_20200908.sql</w:t>
            </w:r>
          </w:p>
          <w:p w14:paraId="2E114FD9"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66693          5230  Entrega_20210401\dbo.par_d33_d34.sql</w:t>
            </w:r>
          </w:p>
          <w:p w14:paraId="693109BA"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172644          8583  Entrega_20210401\dbo.par_d33_d34_20191104.sql</w:t>
            </w:r>
          </w:p>
          <w:p w14:paraId="194F12DE"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173541          8820  Entrega_20210401\dbo.par_d33_d34_20200908.sql</w:t>
            </w:r>
          </w:p>
          <w:p w14:paraId="09939084"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13425          2843  Entrega_20210401\dbo.par_d34_d33.sql</w:t>
            </w:r>
          </w:p>
          <w:p w14:paraId="7D1BBE76"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13228          2857  Entrega_20210401\dbo.par_d34_d33_20191104.sql</w:t>
            </w:r>
          </w:p>
          <w:p w14:paraId="2C66C302"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13346          2899  Entrega_20210401\dbo.par_d34_d33_20200908.sql</w:t>
            </w:r>
          </w:p>
          <w:p w14:paraId="7D53ED3A"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54859          5850  Entrega_20210401\dbo.par_d34_dx.sql</w:t>
            </w:r>
          </w:p>
          <w:p w14:paraId="17C0D18B"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55181          5899  Entrega_20210401\dbo.par_d34_dx_20191104.sql</w:t>
            </w:r>
          </w:p>
          <w:p w14:paraId="5B33848E"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57241          6133  Entrega_20210401\dbo.par_d34_dx_20200908.sql</w:t>
            </w:r>
          </w:p>
          <w:p w14:paraId="62712B3A"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230205         13155  Entrega_20210401\dbo.par_d35_d34.sql</w:t>
            </w:r>
          </w:p>
          <w:p w14:paraId="2A9442A3"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221783         13092  Entrega_20210401\dbo.par_d35_d34_20191104.sql</w:t>
            </w:r>
          </w:p>
          <w:p w14:paraId="14CD36A4"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14:30        222025         13166  Entrega_20210401\dbo.par_d35_d34_20200908.sql</w:t>
            </w:r>
          </w:p>
          <w:p w14:paraId="1FB5F9BD"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2021-03-24 20:25         17040          3236  Entrega_20210401\dbo.par_d50_d04.sql</w:t>
            </w:r>
          </w:p>
          <w:p w14:paraId="233A7811"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14325          3132  Entrega_20210401\dbo.SGN_ConsultaEjecuciones.sql</w:t>
            </w:r>
          </w:p>
          <w:p w14:paraId="151CE4B1"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1336           450  Entrega_20210401\dbo.tb_d59_1_hist.sql</w:t>
            </w:r>
          </w:p>
          <w:p w14:paraId="107E1CD7"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1295           425  Entrega_20210401\dbo.tb_d59_2_hist.sql</w:t>
            </w:r>
          </w:p>
          <w:p w14:paraId="512522F8"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1014           354  Entrega_20210401\dbo.tb_e22_1_hist.sql</w:t>
            </w:r>
          </w:p>
          <w:p w14:paraId="18BB6D25"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28374          3446  Entrega_20210401\dbo.val_c51.sql</w:t>
            </w:r>
          </w:p>
          <w:p w14:paraId="6956F13E"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126629         14363  Entrega_20210401\dbo.val_d59.sql</w:t>
            </w:r>
          </w:p>
          <w:p w14:paraId="4771B855"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26787          3885  Entrega_20210401\dbo.val_e22.sql</w:t>
            </w:r>
          </w:p>
          <w:p w14:paraId="70B9626D"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4260          1353  Entrega_20210401\ETL.ETL_Cargas.sql</w:t>
            </w:r>
          </w:p>
          <w:p w14:paraId="1301EFBA"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36752          3396  Entrega_20210401\ETL.TraePendientesCargas.sql</w:t>
            </w:r>
          </w:p>
          <w:p w14:paraId="4C567D6C"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2021-03-30 19:26          5935          1617  Entrega_20210401\install.bat</w:t>
            </w:r>
          </w:p>
          <w:p w14:paraId="2D1683AF"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2609           633  Entrega_20210401\sc_ins_historicos_0006381.sql</w:t>
            </w:r>
          </w:p>
          <w:p w14:paraId="53C6962F"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2021-03-24 20:25           968           453  Entrega_20210401\sc_ins_tb_Err_C51_0006380.sql</w:t>
            </w:r>
          </w:p>
          <w:p w14:paraId="047C591A"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899           431  Entrega_20210401\sc_ins_tb_Err_C51_0006381.sql</w:t>
            </w:r>
          </w:p>
          <w:p w14:paraId="3172ED9F"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8539           979  Entrega_20210401\sc_ins_tb_Err_C51_D59_0006381.sql</w:t>
            </w:r>
          </w:p>
          <w:p w14:paraId="2112C8ED"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11432           944  Entrega_20210401\sc_ins_tb_Err_D03_D59_0006381.sql</w:t>
            </w:r>
          </w:p>
          <w:p w14:paraId="68B2EF9B"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8148           790  Entrega_20210401\sc_ins_tb_Err_D03_E22_0006381.sql</w:t>
            </w:r>
          </w:p>
          <w:p w14:paraId="339F0066"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2021-03-24 09:44          2359           694  Entrega_20210401\sc_ins_tb_Err_D04-D50_0006365.sql</w:t>
            </w:r>
          </w:p>
          <w:p w14:paraId="75DF22E4"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995           480  Entrega_20210401\sc_ins_tb_Err_D34_D32_D33_0006378.sql</w:t>
            </w:r>
          </w:p>
          <w:p w14:paraId="0C4A7CDE"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2021-04-01 12:32          6149           817  Entrega_20210401\sc_ins_tb_Err_D34_D33_0006378.sql</w:t>
            </w:r>
          </w:p>
          <w:p w14:paraId="20A503D4"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2021-03-24 20:25          3831           626  Entrega_20210401\sc_ins_tb_Err_E22_0006380.sql</w:t>
            </w:r>
          </w:p>
          <w:p w14:paraId="759091D0"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1353           359  Entrega_20210401\SC_Parametria_Reporte_C51_D59_0006381.sql</w:t>
            </w:r>
          </w:p>
          <w:p w14:paraId="4636C270"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lastRenderedPageBreak/>
              <w:t>2021-03-31 09:47          1353           359  Entrega_20210401\SC_Parametria_Reporte_D03_D59_0006381.sql</w:t>
            </w:r>
          </w:p>
          <w:p w14:paraId="3DCE0F7D" w14:textId="77777777" w:rsidR="00EB11A3" w:rsidRPr="00EB11A3"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09:47          1353           357  Entrega_20210401\SC_Parametria_Reporte_D03_E22_0006381.sql</w:t>
            </w:r>
          </w:p>
          <w:p w14:paraId="77DCEDB5" w14:textId="25350F38" w:rsidR="003901EB" w:rsidRPr="006508BE" w:rsidRDefault="00EB11A3" w:rsidP="00EB11A3">
            <w:pPr>
              <w:rPr>
                <w:rFonts w:ascii="Courier New" w:eastAsia="Courier New" w:hAnsi="Courier New" w:cs="Courier New"/>
                <w:color w:val="3366FF"/>
                <w:sz w:val="16"/>
              </w:rPr>
            </w:pPr>
            <w:r w:rsidRPr="00EB11A3">
              <w:rPr>
                <w:rFonts w:ascii="Courier New" w:eastAsia="Courier New" w:hAnsi="Courier New" w:cs="Courier New"/>
                <w:color w:val="3366FF"/>
                <w:sz w:val="16"/>
              </w:rPr>
              <w:t>2021-03-31 20:46          1887           480  Entrega_20210401\SC_Parametria_Reporte_D34_D33_0006378.sql</w:t>
            </w:r>
          </w:p>
        </w:tc>
      </w:tr>
    </w:tbl>
    <w:p w14:paraId="75F675F5" w14:textId="77777777" w:rsidR="004F6CD8" w:rsidRPr="00163197" w:rsidRDefault="004F6CD8" w:rsidP="004F6CD8">
      <w:pPr>
        <w:keepNext/>
        <w:spacing w:before="240" w:after="60"/>
        <w:ind w:left="432"/>
        <w:rPr>
          <w:rFonts w:ascii="Trebuchet MS" w:eastAsia="Trebuchet MS" w:hAnsi="Trebuchet MS" w:cs="Trebuchet MS"/>
          <w:b/>
        </w:rPr>
      </w:pPr>
    </w:p>
    <w:p w14:paraId="0B18301E" w14:textId="77777777" w:rsidR="004F6CD8" w:rsidRDefault="004F6CD8" w:rsidP="004F6CD8">
      <w:pPr>
        <w:keepNext/>
        <w:numPr>
          <w:ilvl w:val="0"/>
          <w:numId w:val="6"/>
        </w:numPr>
        <w:spacing w:before="240" w:after="60"/>
        <w:ind w:left="432" w:hanging="432"/>
        <w:rPr>
          <w:rFonts w:ascii="Trebuchet MS" w:eastAsia="Trebuchet MS" w:hAnsi="Trebuchet MS" w:cs="Trebuchet MS"/>
          <w:b/>
        </w:rPr>
      </w:pPr>
      <w:r w:rsidRPr="00163197">
        <w:rPr>
          <w:rFonts w:ascii="Trebuchet MS" w:eastAsia="Trebuchet MS" w:hAnsi="Trebuchet MS" w:cs="Trebuchet MS"/>
          <w:b/>
        </w:rPr>
        <w:br w:type="page"/>
      </w:r>
      <w:r>
        <w:rPr>
          <w:rFonts w:ascii="Trebuchet MS" w:eastAsia="Trebuchet MS" w:hAnsi="Trebuchet MS" w:cs="Trebuchet MS"/>
          <w:b/>
        </w:rPr>
        <w:lastRenderedPageBreak/>
        <w:t>Instrucciones de Instalación</w:t>
      </w:r>
    </w:p>
    <w:tbl>
      <w:tblPr>
        <w:tblW w:w="10632" w:type="dxa"/>
        <w:tblInd w:w="-743" w:type="dxa"/>
        <w:tblCellMar>
          <w:left w:w="10" w:type="dxa"/>
          <w:right w:w="10" w:type="dxa"/>
        </w:tblCellMar>
        <w:tblLook w:val="0000" w:firstRow="0" w:lastRow="0" w:firstColumn="0" w:lastColumn="0" w:noHBand="0" w:noVBand="0"/>
      </w:tblPr>
      <w:tblGrid>
        <w:gridCol w:w="2978"/>
        <w:gridCol w:w="7654"/>
      </w:tblGrid>
      <w:tr w:rsidR="004F6CD8" w14:paraId="3E48F952" w14:textId="77777777" w:rsidTr="00F62214">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A8F8" w14:textId="77777777" w:rsidR="004F6CD8" w:rsidRPr="007076E5" w:rsidRDefault="004F6CD8" w:rsidP="00F62214">
            <w:pPr>
              <w:rPr>
                <w:rFonts w:ascii="Calibri" w:eastAsia="Calibri" w:hAnsi="Calibri" w:cs="Calibri"/>
                <w:sz w:val="22"/>
                <w:szCs w:val="22"/>
              </w:rPr>
            </w:pPr>
            <w:r w:rsidRPr="007076E5">
              <w:rPr>
                <w:rFonts w:ascii="Calibri" w:eastAsia="Calibri" w:hAnsi="Calibri" w:cs="Calibri"/>
                <w:color w:val="000000"/>
                <w:sz w:val="22"/>
                <w:szCs w:val="22"/>
              </w:rPr>
              <w:t>Consideraciones Previas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35350A0" w14:textId="02BB197E" w:rsidR="004F6CD8" w:rsidRPr="007076E5" w:rsidRDefault="0052033D" w:rsidP="00F62214">
            <w:pPr>
              <w:jc w:val="both"/>
              <w:rPr>
                <w:rFonts w:ascii="Calibri" w:eastAsia="Calibri" w:hAnsi="Calibri" w:cs="Calibri"/>
                <w:color w:val="000000"/>
                <w:sz w:val="22"/>
              </w:rPr>
            </w:pPr>
            <w:r w:rsidRPr="0052033D">
              <w:rPr>
                <w:rFonts w:ascii="Calibri" w:eastAsia="Calibri" w:hAnsi="Calibri" w:cs="Calibri"/>
                <w:color w:val="000000"/>
                <w:sz w:val="22"/>
              </w:rPr>
              <w:t>La presente instalación se debe ejecutar sin usuarios conectados (Sin procesos ejecutándose).</w:t>
            </w:r>
            <w:r w:rsidRPr="00A777EC">
              <w:t> </w:t>
            </w:r>
          </w:p>
        </w:tc>
      </w:tr>
      <w:tr w:rsidR="004F6CD8" w14:paraId="243CF137"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091878C"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Procedimiento de Respaldo</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A09C7A6" w14:textId="35EE6FBD"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Verificar con áreas de tecnología del Banco, o quienes corresponda, que exista un BACKUP FULL confiable y actualizado, antes de ejecutar la instalación.</w:t>
            </w:r>
          </w:p>
        </w:tc>
      </w:tr>
      <w:tr w:rsidR="004F6CD8" w14:paraId="4396E763"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E9083" w14:textId="77777777" w:rsidR="004F6CD8" w:rsidRPr="007076E5" w:rsidRDefault="004F6CD8" w:rsidP="004F6CD8">
            <w:pPr>
              <w:jc w:val="both"/>
              <w:rPr>
                <w:rFonts w:ascii="Calibri" w:eastAsia="Calibri" w:hAnsi="Calibri" w:cs="Calibri"/>
                <w:sz w:val="22"/>
                <w:szCs w:val="22"/>
              </w:rPr>
            </w:pPr>
            <w:r w:rsidRPr="007076E5">
              <w:rPr>
                <w:rFonts w:ascii="Calibri" w:eastAsia="Calibri" w:hAnsi="Calibri" w:cs="Calibri"/>
                <w:color w:val="000000"/>
                <w:sz w:val="22"/>
                <w:szCs w:val="22"/>
              </w:rPr>
              <w:t>Orden de Ejecución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50FAE102" w14:textId="4257C3C0" w:rsidR="004F6CD8" w:rsidRPr="007076E5" w:rsidRDefault="004F6CD8" w:rsidP="004F6CD8">
            <w:pPr>
              <w:jc w:val="both"/>
              <w:rPr>
                <w:rFonts w:ascii="Calibri" w:eastAsia="Calibri" w:hAnsi="Calibri" w:cs="Calibri"/>
                <w:color w:val="000000"/>
                <w:sz w:val="22"/>
              </w:rPr>
            </w:pPr>
            <w:r w:rsidRPr="004F6CD8">
              <w:rPr>
                <w:rFonts w:ascii="Calibri" w:eastAsia="Calibri" w:hAnsi="Calibri" w:cs="Calibri"/>
                <w:color w:val="000000"/>
                <w:sz w:val="22"/>
              </w:rPr>
              <w:t>Se recomienda ejecutar la instalación usando el archivo de comandos INSTALL.BAT incorporado en el presente despacho.</w:t>
            </w:r>
          </w:p>
        </w:tc>
      </w:tr>
      <w:tr w:rsidR="00163320" w14:paraId="29EC5949" w14:textId="77777777" w:rsidTr="00F62214">
        <w:trPr>
          <w:trHeight w:val="585"/>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F379CC1" w14:textId="4E086535" w:rsidR="00163320" w:rsidRPr="00CF3A7A" w:rsidRDefault="00163320" w:rsidP="00163320">
            <w:pPr>
              <w:jc w:val="both"/>
              <w:rPr>
                <w:rFonts w:ascii="Open Sans" w:hAnsi="Open Sans"/>
                <w:color w:val="666666"/>
                <w:sz w:val="20"/>
                <w:szCs w:val="20"/>
              </w:rPr>
            </w:pPr>
            <w:r w:rsidRPr="004F6CD8">
              <w:rPr>
                <w:rFonts w:ascii="Calibri" w:eastAsia="Calibri" w:hAnsi="Calibri" w:cs="Calibri"/>
                <w:color w:val="000000"/>
                <w:sz w:val="22"/>
                <w:szCs w:val="22"/>
              </w:rPr>
              <w:t>Instalación</w:t>
            </w:r>
            <w:r>
              <w:rPr>
                <w:rFonts w:ascii="Calibri" w:eastAsia="Calibri" w:hAnsi="Calibri" w:cs="Calibri"/>
                <w:color w:val="000000"/>
                <w:sz w:val="22"/>
                <w:szCs w:val="22"/>
              </w:rPr>
              <w:t xml:space="preserve"> </w:t>
            </w:r>
            <w:r w:rsidRPr="004F6CD8">
              <w:rPr>
                <w:rFonts w:ascii="Calibri" w:eastAsia="Calibri" w:hAnsi="Calibri" w:cs="Calibri"/>
                <w:color w:val="000000"/>
                <w:sz w:val="22"/>
                <w:szCs w:val="22"/>
              </w:rPr>
              <w:t>Componentes de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9FA9713" w14:textId="22E34BBA" w:rsidR="00160034" w:rsidRDefault="00163320" w:rsidP="00163320">
            <w:pPr>
              <w:spacing w:line="252" w:lineRule="auto"/>
              <w:rPr>
                <w:rFonts w:ascii="Open Sans" w:hAnsi="Open Sans"/>
                <w:color w:val="666666"/>
                <w:sz w:val="20"/>
                <w:szCs w:val="20"/>
              </w:rPr>
            </w:pPr>
            <w:r>
              <w:rPr>
                <w:rFonts w:ascii="Open Sans" w:hAnsi="Open Sans"/>
                <w:b/>
                <w:bCs/>
                <w:color w:val="000000"/>
                <w:sz w:val="20"/>
                <w:szCs w:val="20"/>
              </w:rPr>
              <w:t>Para instalar seguir estos pasos:</w:t>
            </w:r>
            <w:r>
              <w:rPr>
                <w:rFonts w:ascii="Open Sans" w:hAnsi="Open Sans"/>
                <w:color w:val="666666"/>
                <w:sz w:val="20"/>
                <w:szCs w:val="20"/>
              </w:rPr>
              <w:t xml:space="preserve"> </w:t>
            </w:r>
          </w:p>
          <w:p w14:paraId="04DCF617" w14:textId="77777777" w:rsidR="00160034" w:rsidRDefault="00160034" w:rsidP="00163320">
            <w:pPr>
              <w:spacing w:line="252" w:lineRule="auto"/>
              <w:rPr>
                <w:rFonts w:ascii="Open Sans" w:hAnsi="Open Sans"/>
                <w:color w:val="666666"/>
                <w:sz w:val="20"/>
                <w:szCs w:val="20"/>
              </w:rPr>
            </w:pPr>
          </w:p>
          <w:p w14:paraId="08D65E10" w14:textId="538949B4" w:rsidR="00160034" w:rsidRPr="00160034" w:rsidRDefault="00160034" w:rsidP="00163320">
            <w:pPr>
              <w:spacing w:line="252" w:lineRule="auto"/>
              <w:rPr>
                <w:rFonts w:ascii="&amp;quot" w:hAnsi="&amp;quot"/>
                <w:b/>
                <w:bCs/>
                <w:color w:val="666666"/>
                <w:sz w:val="20"/>
                <w:szCs w:val="20"/>
              </w:rPr>
            </w:pPr>
            <w:r w:rsidRPr="00160034">
              <w:rPr>
                <w:rFonts w:ascii="&amp;quot" w:hAnsi="&amp;quot"/>
                <w:b/>
                <w:bCs/>
                <w:color w:val="666666"/>
                <w:sz w:val="20"/>
                <w:szCs w:val="20"/>
              </w:rPr>
              <w:t>Tener en cuenta ‘Esta instalación puede demorar más de lo habitual por creación de índices. Considerar hacerlo fuera del horario normal de explotación del sistema’</w:t>
            </w:r>
          </w:p>
          <w:p w14:paraId="194B1323" w14:textId="3E3318C8" w:rsidR="003C3168" w:rsidRDefault="00163320" w:rsidP="003C3168">
            <w:pPr>
              <w:rPr>
                <w:rFonts w:ascii="Open Sans" w:hAnsi="Open Sans"/>
                <w:color w:val="666666"/>
                <w:sz w:val="20"/>
                <w:szCs w:val="20"/>
              </w:rPr>
            </w:pPr>
            <w:r>
              <w:rPr>
                <w:rFonts w:ascii="&amp;quot" w:hAnsi="&amp;quot"/>
                <w:color w:val="666666"/>
                <w:sz w:val="20"/>
                <w:szCs w:val="20"/>
              </w:rPr>
              <w:br/>
            </w:r>
            <w:r w:rsidR="003C3168" w:rsidRPr="00A92167">
              <w:rPr>
                <w:rFonts w:ascii="Open Sans" w:hAnsi="Open Sans"/>
                <w:b/>
                <w:bCs/>
                <w:sz w:val="20"/>
                <w:szCs w:val="20"/>
              </w:rPr>
              <w:t>1.-</w:t>
            </w:r>
            <w:r w:rsidR="003C3168">
              <w:rPr>
                <w:rFonts w:ascii="Open Sans" w:hAnsi="Open Sans"/>
                <w:color w:val="666666"/>
                <w:sz w:val="20"/>
                <w:szCs w:val="20"/>
              </w:rPr>
              <w:t xml:space="preserve"> En D.O.S.: ubicarse en la carpeta donde se dejarán los componentes. </w:t>
            </w:r>
            <w:r w:rsidR="003C3168">
              <w:rPr>
                <w:rFonts w:ascii="&amp;quot" w:hAnsi="&amp;quot"/>
                <w:color w:val="666666"/>
                <w:sz w:val="20"/>
                <w:szCs w:val="20"/>
              </w:rPr>
              <w:br/>
            </w:r>
            <w:r w:rsidR="003C3168" w:rsidRPr="00A92167">
              <w:rPr>
                <w:rFonts w:ascii="Open Sans" w:hAnsi="Open Sans"/>
                <w:b/>
                <w:bCs/>
                <w:sz w:val="20"/>
                <w:szCs w:val="20"/>
              </w:rPr>
              <w:t>2.-</w:t>
            </w:r>
            <w:r w:rsidR="003C3168">
              <w:rPr>
                <w:rFonts w:ascii="Open Sans" w:hAnsi="Open Sans"/>
                <w:color w:val="666666"/>
                <w:sz w:val="20"/>
                <w:szCs w:val="20"/>
              </w:rPr>
              <w:t xml:space="preserve"> Digitar: install &lt;usuario bd&gt; &lt;clave usuario bd&gt; &lt;</w:t>
            </w:r>
            <w:r w:rsidR="003C3168" w:rsidRPr="004D3FFE">
              <w:rPr>
                <w:rFonts w:ascii="Open Sans" w:hAnsi="Open Sans"/>
                <w:color w:val="666666"/>
                <w:sz w:val="20"/>
                <w:szCs w:val="20"/>
              </w:rPr>
              <w:t xml:space="preserve"> nombre servidor sql</w:t>
            </w:r>
            <w:r w:rsidR="003C3168">
              <w:rPr>
                <w:rFonts w:ascii="Open Sans" w:hAnsi="Open Sans"/>
                <w:color w:val="666666"/>
                <w:sz w:val="20"/>
                <w:szCs w:val="20"/>
              </w:rPr>
              <w:t>&gt; &lt;ruta de los componentes&gt;</w:t>
            </w:r>
          </w:p>
          <w:p w14:paraId="45B68D1A" w14:textId="77777777" w:rsidR="003C3168" w:rsidRDefault="003C3168" w:rsidP="003C3168">
            <w:pPr>
              <w:rPr>
                <w:rFonts w:ascii="Open Sans" w:hAnsi="Open Sans"/>
                <w:color w:val="666666"/>
                <w:sz w:val="20"/>
                <w:szCs w:val="20"/>
              </w:rPr>
            </w:pPr>
            <w:r w:rsidRPr="003C0DAE">
              <w:rPr>
                <w:rFonts w:ascii="Open Sans" w:hAnsi="Open Sans"/>
                <w:b/>
                <w:bCs/>
                <w:sz w:val="20"/>
                <w:szCs w:val="20"/>
              </w:rPr>
              <w:t>3.-</w:t>
            </w:r>
            <w:r>
              <w:rPr>
                <w:rFonts w:ascii="Open Sans" w:hAnsi="Open Sans"/>
                <w:b/>
                <w:bCs/>
                <w:color w:val="666666"/>
                <w:sz w:val="20"/>
                <w:szCs w:val="20"/>
              </w:rPr>
              <w:t xml:space="preserve"> </w:t>
            </w:r>
            <w:r w:rsidRPr="000667B9">
              <w:rPr>
                <w:rFonts w:ascii="Open Sans" w:hAnsi="Open Sans"/>
                <w:color w:val="666666"/>
                <w:sz w:val="20"/>
                <w:szCs w:val="20"/>
              </w:rPr>
              <w:t>En la misma carpeta el instalador dejara un archivo .log por cada componente instalado favor enviar a NEOSOFT.</w:t>
            </w:r>
          </w:p>
          <w:p w14:paraId="29187279" w14:textId="074FFA46" w:rsidR="00163320" w:rsidRPr="005B22DB" w:rsidRDefault="00163320" w:rsidP="00291125">
            <w:pPr>
              <w:rPr>
                <w:rFonts w:ascii="Open Sans" w:hAnsi="Open Sans"/>
                <w:color w:val="666666"/>
                <w:sz w:val="20"/>
                <w:szCs w:val="20"/>
              </w:rPr>
            </w:pPr>
          </w:p>
        </w:tc>
      </w:tr>
      <w:tr w:rsidR="00163320" w14:paraId="27AE46E0"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B2A0A60"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 xml:space="preserve">Instalación </w:t>
            </w:r>
            <w:r>
              <w:rPr>
                <w:rFonts w:ascii="Calibri" w:eastAsia="Calibri" w:hAnsi="Calibri" w:cs="Calibri"/>
                <w:color w:val="000000"/>
                <w:sz w:val="22"/>
                <w:szCs w:val="22"/>
              </w:rPr>
              <w:t>pieza servidor base de datos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6DD024E" w14:textId="77777777" w:rsidR="00163320" w:rsidRDefault="00163320" w:rsidP="00163320">
            <w:pPr>
              <w:rPr>
                <w:rFonts w:ascii="Calibri" w:eastAsia="Calibri" w:hAnsi="Calibri" w:cs="Calibri"/>
                <w:color w:val="000000"/>
                <w:sz w:val="22"/>
              </w:rPr>
            </w:pPr>
            <w:r>
              <w:rPr>
                <w:rFonts w:ascii="Open Sans" w:hAnsi="Open Sans"/>
                <w:color w:val="666666"/>
                <w:sz w:val="20"/>
                <w:szCs w:val="20"/>
              </w:rPr>
              <w:t>N/A</w:t>
            </w:r>
          </w:p>
        </w:tc>
      </w:tr>
      <w:tr w:rsidR="00163320" w14:paraId="05A9FFC8"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3E1BF5D"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Procedimiento de Validación Post-Instalación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1334C520" w14:textId="77777777"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de una captura de pantalla de archivos copiados en la ruta donde se vea con claridad la fecha de modificación.</w:t>
            </w:r>
          </w:p>
          <w:p w14:paraId="66773145" w14:textId="6A7B0862"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Se requiere el envío a Neosoft de los archivos de LOG resultantes de la instalación.</w:t>
            </w:r>
          </w:p>
        </w:tc>
      </w:tr>
      <w:tr w:rsidR="00163320" w14:paraId="3988463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65C65BB8" w14:textId="77777777" w:rsidR="00163320" w:rsidRPr="007076E5" w:rsidRDefault="00163320" w:rsidP="00163320">
            <w:pPr>
              <w:jc w:val="both"/>
              <w:rPr>
                <w:rFonts w:ascii="Calibri" w:eastAsia="Calibri" w:hAnsi="Calibri" w:cs="Calibri"/>
                <w:sz w:val="22"/>
                <w:szCs w:val="22"/>
              </w:rPr>
            </w:pPr>
            <w:r w:rsidRPr="007076E5">
              <w:rPr>
                <w:rFonts w:ascii="Calibri" w:eastAsia="Calibri" w:hAnsi="Calibri" w:cs="Calibri"/>
                <w:color w:val="000000"/>
                <w:sz w:val="22"/>
                <w:szCs w:val="22"/>
              </w:rPr>
              <w:t>Tiempo Estimado de 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5B9874D" w14:textId="27599F50"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Relativo. Se sugiere reservar 30 minutos a 1 hora de tiempo de máquina, para asegurar la correcta ejecución de los pasos de chequeos previos y de instalación.</w:t>
            </w:r>
          </w:p>
        </w:tc>
      </w:tr>
      <w:tr w:rsidR="00163320" w14:paraId="264817C4"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3BF9F954" w14:textId="77777777" w:rsidR="00163320" w:rsidRPr="007076E5" w:rsidRDefault="00163320" w:rsidP="00163320">
            <w:pPr>
              <w:jc w:val="both"/>
              <w:rPr>
                <w:rFonts w:ascii="Calibri" w:eastAsia="Calibri" w:hAnsi="Calibri" w:cs="Calibri"/>
                <w:color w:val="000000"/>
                <w:sz w:val="22"/>
                <w:szCs w:val="22"/>
              </w:rPr>
            </w:pPr>
            <w:r w:rsidRPr="007076E5">
              <w:rPr>
                <w:rFonts w:ascii="Calibri" w:eastAsia="Calibri" w:hAnsi="Calibri" w:cs="Calibri"/>
                <w:color w:val="000000"/>
                <w:sz w:val="22"/>
                <w:szCs w:val="22"/>
              </w:rPr>
              <w:t>Desinstalaciones y correcciones</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7FDEED71" w14:textId="320D2D85" w:rsidR="00163320" w:rsidRPr="007076E5"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La versión actual de SGN es válida para la continuidad operativa. En caso de NO ejecutar esta actualización, favor informar a Neosoft oportunamente.</w:t>
            </w:r>
          </w:p>
        </w:tc>
      </w:tr>
      <w:tr w:rsidR="00163320" w14:paraId="3C64A3BE" w14:textId="77777777" w:rsidTr="00F62214">
        <w:trPr>
          <w:trHeight w:val="1"/>
        </w:trPr>
        <w:tc>
          <w:tcPr>
            <w:tcW w:w="2978"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02748BE9" w14:textId="5DCFEDBA" w:rsidR="00163320" w:rsidRPr="007076E5" w:rsidRDefault="00163320" w:rsidP="00163320">
            <w:pPr>
              <w:jc w:val="both"/>
              <w:rPr>
                <w:rFonts w:ascii="Calibri" w:eastAsia="Calibri" w:hAnsi="Calibri" w:cs="Calibri"/>
                <w:color w:val="000000"/>
                <w:sz w:val="22"/>
                <w:szCs w:val="22"/>
              </w:rPr>
            </w:pPr>
            <w:r w:rsidRPr="004F6CD8">
              <w:rPr>
                <w:rFonts w:ascii="Calibri" w:eastAsia="Calibri" w:hAnsi="Calibri" w:cs="Calibri"/>
                <w:color w:val="000000"/>
                <w:sz w:val="22"/>
                <w:szCs w:val="22"/>
              </w:rPr>
              <w:t>Procedimiento de Desinstalación</w:t>
            </w:r>
          </w:p>
        </w:tc>
        <w:tc>
          <w:tcPr>
            <w:tcW w:w="7654" w:type="dxa"/>
            <w:tcBorders>
              <w:top w:val="single" w:sz="8" w:space="0" w:color="FFFFFF"/>
              <w:left w:val="single" w:sz="8" w:space="0" w:color="FFFFFF"/>
              <w:bottom w:val="single" w:sz="8" w:space="0" w:color="FFFFFF"/>
              <w:right w:val="single" w:sz="8" w:space="0" w:color="FFFFFF"/>
            </w:tcBorders>
            <w:shd w:val="clear" w:color="auto" w:fill="E7E6E6"/>
            <w:tcMar>
              <w:left w:w="108" w:type="dxa"/>
              <w:right w:w="108" w:type="dxa"/>
            </w:tcMar>
          </w:tcPr>
          <w:p w14:paraId="4C282D74" w14:textId="06C6FD34" w:rsidR="00163320" w:rsidRPr="004F6CD8" w:rsidRDefault="00163320" w:rsidP="00163320">
            <w:pPr>
              <w:jc w:val="both"/>
              <w:rPr>
                <w:rFonts w:ascii="Calibri" w:eastAsia="Calibri" w:hAnsi="Calibri" w:cs="Calibri"/>
                <w:color w:val="000000"/>
                <w:sz w:val="22"/>
              </w:rPr>
            </w:pPr>
            <w:r w:rsidRPr="004F6CD8">
              <w:rPr>
                <w:rFonts w:ascii="Calibri" w:eastAsia="Calibri" w:hAnsi="Calibri" w:cs="Calibri"/>
                <w:color w:val="000000"/>
                <w:sz w:val="22"/>
              </w:rPr>
              <w:t>Como se menciona en el Procedimiento de Respaldo, ante una falla crítica siempre está la opción de restaurar las bases de datos. Para ello utilice el archivo BACKUP FULL utilizando opción “WITH REPLACE”, mencionado en las consideraciones previas a la presente instalación.</w:t>
            </w:r>
          </w:p>
        </w:tc>
      </w:tr>
    </w:tbl>
    <w:p w14:paraId="11785F6A" w14:textId="77777777" w:rsidR="0071349B" w:rsidRDefault="0071349B"/>
    <w:sectPr w:rsidR="0071349B" w:rsidSect="00F62214">
      <w:headerReference w:type="default" r:id="rId9"/>
      <w:pgSz w:w="12240" w:h="15840"/>
      <w:pgMar w:top="1417" w:right="1701" w:bottom="1276"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13973B0" w14:textId="77777777" w:rsidR="00F62214" w:rsidRDefault="00F62214" w:rsidP="004F6CD8">
      <w:r>
        <w:separator/>
      </w:r>
    </w:p>
  </w:endnote>
  <w:endnote w:type="continuationSeparator" w:id="0">
    <w:p w14:paraId="57D4449C" w14:textId="77777777" w:rsidR="00F62214" w:rsidRDefault="00F62214" w:rsidP="004F6C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Open Sans">
    <w:altName w:val="Segoe UI"/>
    <w:panose1 w:val="00000000000000000000"/>
    <w:charset w:val="00"/>
    <w:family w:val="roman"/>
    <w:notTrueType/>
    <w:pitch w:val="default"/>
  </w:font>
  <w:font w:name="Courier New">
    <w:panose1 w:val="02070309020205020404"/>
    <w:charset w:val="00"/>
    <w:family w:val="modern"/>
    <w:pitch w:val="fixed"/>
    <w:sig w:usb0="E0002EFF" w:usb1="C0007843" w:usb2="00000009" w:usb3="00000000" w:csb0="000001FF" w:csb1="00000000"/>
  </w:font>
  <w:font w:name="&amp;quot">
    <w:altName w:val="Cambria"/>
    <w:panose1 w:val="00000000000000000000"/>
    <w:charset w:val="00"/>
    <w:family w:val="roman"/>
    <w:notTrueType/>
    <w:pitch w:val="default"/>
  </w:font>
  <w:font w:name="helvetica rouned">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2E24BF9" w14:textId="77777777" w:rsidR="00F62214" w:rsidRDefault="00F62214" w:rsidP="004F6CD8">
      <w:r>
        <w:separator/>
      </w:r>
    </w:p>
  </w:footnote>
  <w:footnote w:type="continuationSeparator" w:id="0">
    <w:p w14:paraId="52EDBB97" w14:textId="77777777" w:rsidR="00F62214" w:rsidRDefault="00F62214" w:rsidP="004F6C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DCDAA0" w14:textId="1916CCCD" w:rsidR="00F62214" w:rsidRDefault="00F62214" w:rsidP="004F6CD8">
    <w:pPr>
      <w:pStyle w:val="Encabezado"/>
      <w:pBdr>
        <w:bottom w:val="single" w:sz="4" w:space="0" w:color="999999"/>
      </w:pBdr>
      <w:jc w:val="right"/>
      <w:rPr>
        <w:b/>
        <w:bCs/>
        <w:sz w:val="48"/>
        <w:szCs w:val="48"/>
      </w:rPr>
    </w:pPr>
    <w:r w:rsidRPr="004F385C">
      <w:rPr>
        <w:noProof/>
      </w:rPr>
      <w:drawing>
        <wp:inline distT="0" distB="0" distL="0" distR="0" wp14:anchorId="2AEF6405" wp14:editId="6417C77D">
          <wp:extent cx="1301750" cy="473508"/>
          <wp:effectExtent l="0" t="0" r="0" b="3175"/>
          <wp:docPr id="1" name="Imagen 1" descr="Neosof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Neosoft"/>
                  <pic:cNvPicPr>
                    <a:picLocks noChangeAspect="1" noChangeArrowheads="1"/>
                  </pic:cNvPicPr>
                </pic:nvPicPr>
                <pic:blipFill rotWithShape="1">
                  <a:blip r:embed="rId1">
                    <a:extLst>
                      <a:ext uri="{28A0092B-C50C-407E-A947-70E740481C1C}">
                        <a14:useLocalDpi xmlns:a14="http://schemas.microsoft.com/office/drawing/2010/main" val="0"/>
                      </a:ext>
                    </a:extLst>
                  </a:blip>
                  <a:srcRect l="26144" r="25817" b="33986"/>
                  <a:stretch/>
                </pic:blipFill>
                <pic:spPr bwMode="auto">
                  <a:xfrm>
                    <a:off x="0" y="0"/>
                    <a:ext cx="1382451" cy="502863"/>
                  </a:xfrm>
                  <a:prstGeom prst="rect">
                    <a:avLst/>
                  </a:prstGeom>
                  <a:noFill/>
                  <a:ln>
                    <a:noFill/>
                  </a:ln>
                  <a:extLst>
                    <a:ext uri="{53640926-AAD7-44D8-BBD7-CCE9431645EC}">
                      <a14:shadowObscured xmlns:a14="http://schemas.microsoft.com/office/drawing/2010/main"/>
                    </a:ext>
                  </a:extLst>
                </pic:spPr>
              </pic:pic>
            </a:graphicData>
          </a:graphic>
        </wp:inline>
      </w:drawing>
    </w:r>
  </w:p>
  <w:p w14:paraId="696DF9B2" w14:textId="1ABB8DB8" w:rsidR="00F62214" w:rsidRPr="004F6CD8" w:rsidRDefault="00F62214" w:rsidP="004F6CD8">
    <w:pPr>
      <w:pStyle w:val="Encabezado"/>
      <w:pBdr>
        <w:bottom w:val="single" w:sz="4" w:space="0" w:color="999999"/>
      </w:pBdr>
      <w:jc w:val="right"/>
      <w:rPr>
        <w:rFonts w:ascii="helvetica rouned" w:hAnsi="helvetica rouned"/>
        <w:sz w:val="8"/>
        <w:szCs w:val="2"/>
      </w:rPr>
    </w:pPr>
    <w:r w:rsidRPr="004F6CD8">
      <w:rPr>
        <w:rFonts w:ascii="helvetica rouned" w:hAnsi="helvetica rouned"/>
        <w:b/>
        <w:bCs/>
        <w:sz w:val="44"/>
        <w:szCs w:val="14"/>
      </w:rPr>
      <w:t>NEOSOFT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0942474"/>
    <w:multiLevelType w:val="multilevel"/>
    <w:tmpl w:val="805CE9A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13D74F50"/>
    <w:multiLevelType w:val="multilevel"/>
    <w:tmpl w:val="CE587E0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38AE20F8"/>
    <w:multiLevelType w:val="multilevel"/>
    <w:tmpl w:val="21A0383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515C0AF4"/>
    <w:multiLevelType w:val="multilevel"/>
    <w:tmpl w:val="B3485820"/>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6E3F3BB6"/>
    <w:multiLevelType w:val="multilevel"/>
    <w:tmpl w:val="F1AC1E42"/>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76474AFC"/>
    <w:multiLevelType w:val="multilevel"/>
    <w:tmpl w:val="EB863126"/>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5"/>
  </w:num>
  <w:num w:numId="2">
    <w:abstractNumId w:val="0"/>
  </w:num>
  <w:num w:numId="3">
    <w:abstractNumId w:val="4"/>
  </w:num>
  <w:num w:numId="4">
    <w:abstractNumId w:val="2"/>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hyphenationZone w:val="425"/>
  <w:characterSpacingControl w:val="doNotCompress"/>
  <w:hdrShapeDefaults>
    <o:shapedefaults v:ext="edit" spidmax="16793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F6CD8"/>
    <w:rsid w:val="00010191"/>
    <w:rsid w:val="000A04EF"/>
    <w:rsid w:val="000B55F3"/>
    <w:rsid w:val="000C1FEC"/>
    <w:rsid w:val="000E5866"/>
    <w:rsid w:val="000E7227"/>
    <w:rsid w:val="000F1BF0"/>
    <w:rsid w:val="00160034"/>
    <w:rsid w:val="00163320"/>
    <w:rsid w:val="00167408"/>
    <w:rsid w:val="001833CE"/>
    <w:rsid w:val="001D281B"/>
    <w:rsid w:val="0027634A"/>
    <w:rsid w:val="00291125"/>
    <w:rsid w:val="002A0E82"/>
    <w:rsid w:val="002C2F1D"/>
    <w:rsid w:val="0031123D"/>
    <w:rsid w:val="00346E0A"/>
    <w:rsid w:val="00351E74"/>
    <w:rsid w:val="003901EB"/>
    <w:rsid w:val="003C3168"/>
    <w:rsid w:val="003D3E3E"/>
    <w:rsid w:val="004155D1"/>
    <w:rsid w:val="00415C53"/>
    <w:rsid w:val="004961AF"/>
    <w:rsid w:val="004F6CD8"/>
    <w:rsid w:val="0052033D"/>
    <w:rsid w:val="0053797F"/>
    <w:rsid w:val="00553C57"/>
    <w:rsid w:val="0057489F"/>
    <w:rsid w:val="00577DDD"/>
    <w:rsid w:val="005A4ECA"/>
    <w:rsid w:val="005B7E7A"/>
    <w:rsid w:val="005C2F32"/>
    <w:rsid w:val="005D555C"/>
    <w:rsid w:val="005F5A95"/>
    <w:rsid w:val="00614619"/>
    <w:rsid w:val="00630D1C"/>
    <w:rsid w:val="006571C9"/>
    <w:rsid w:val="00674564"/>
    <w:rsid w:val="00682763"/>
    <w:rsid w:val="00686210"/>
    <w:rsid w:val="00696090"/>
    <w:rsid w:val="006A3899"/>
    <w:rsid w:val="006C1D02"/>
    <w:rsid w:val="006D00BD"/>
    <w:rsid w:val="006D0B44"/>
    <w:rsid w:val="006F4066"/>
    <w:rsid w:val="00707589"/>
    <w:rsid w:val="0071349B"/>
    <w:rsid w:val="007149A5"/>
    <w:rsid w:val="007421AF"/>
    <w:rsid w:val="007526F4"/>
    <w:rsid w:val="00762211"/>
    <w:rsid w:val="007C7E75"/>
    <w:rsid w:val="007F03C2"/>
    <w:rsid w:val="008226A7"/>
    <w:rsid w:val="00833A7D"/>
    <w:rsid w:val="00914436"/>
    <w:rsid w:val="009257A4"/>
    <w:rsid w:val="009B4A7F"/>
    <w:rsid w:val="009C7958"/>
    <w:rsid w:val="00A62159"/>
    <w:rsid w:val="00AD1C5C"/>
    <w:rsid w:val="00B079B9"/>
    <w:rsid w:val="00B22AA0"/>
    <w:rsid w:val="00B351D2"/>
    <w:rsid w:val="00BB2082"/>
    <w:rsid w:val="00BC2F09"/>
    <w:rsid w:val="00BD7578"/>
    <w:rsid w:val="00C1529A"/>
    <w:rsid w:val="00C42111"/>
    <w:rsid w:val="00C42FAE"/>
    <w:rsid w:val="00CE4023"/>
    <w:rsid w:val="00D61A04"/>
    <w:rsid w:val="00DA6EDE"/>
    <w:rsid w:val="00DC4DC6"/>
    <w:rsid w:val="00DC537E"/>
    <w:rsid w:val="00EB11A3"/>
    <w:rsid w:val="00EC62B6"/>
    <w:rsid w:val="00F33018"/>
    <w:rsid w:val="00F56B39"/>
    <w:rsid w:val="00F62214"/>
    <w:rsid w:val="00FB3817"/>
    <w:rsid w:val="00FB6367"/>
    <w:rsid w:val="00FF4B52"/>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67937"/>
    <o:shapelayout v:ext="edit">
      <o:idmap v:ext="edit" data="1"/>
    </o:shapelayout>
  </w:shapeDefaults>
  <w:decimalSymbol w:val=","/>
  <w:listSeparator w:val=";"/>
  <w14:docId w14:val="29D3E7A9"/>
  <w15:chartTrackingRefBased/>
  <w15:docId w15:val="{5F46D47E-AFB0-4A08-B317-027F32AF46D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s-C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F6CD8"/>
    <w:pPr>
      <w:spacing w:after="0" w:line="240" w:lineRule="auto"/>
    </w:pPr>
    <w:rPr>
      <w:rFonts w:ascii="Times New Roman" w:eastAsia="Times New Roman" w:hAnsi="Times New Roman" w:cs="Times New Roman"/>
      <w:sz w:val="24"/>
      <w:szCs w:val="24"/>
      <w:lang w:eastAsia="es-CL"/>
    </w:rPr>
  </w:style>
  <w:style w:type="paragraph" w:styleId="Ttulo1">
    <w:name w:val="heading 1"/>
    <w:basedOn w:val="Normal"/>
    <w:link w:val="Ttulo1Car"/>
    <w:qFormat/>
    <w:rsid w:val="004F6CD8"/>
    <w:pPr>
      <w:spacing w:before="100" w:beforeAutospacing="1" w:after="100" w:afterAutospacing="1"/>
      <w:outlineLvl w:val="0"/>
    </w:pPr>
    <w:rPr>
      <w:b/>
      <w:bCs/>
      <w:kern w:val="36"/>
      <w:sz w:val="48"/>
      <w:szCs w:val="4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rsid w:val="004F6CD8"/>
    <w:rPr>
      <w:rFonts w:ascii="Times New Roman" w:eastAsia="Times New Roman" w:hAnsi="Times New Roman" w:cs="Times New Roman"/>
      <w:b/>
      <w:bCs/>
      <w:kern w:val="36"/>
      <w:sz w:val="48"/>
      <w:szCs w:val="48"/>
      <w:lang w:eastAsia="es-CL"/>
    </w:rPr>
  </w:style>
  <w:style w:type="paragraph" w:styleId="Encabezado">
    <w:name w:val="header"/>
    <w:basedOn w:val="Normal"/>
    <w:link w:val="EncabezadoCar"/>
    <w:rsid w:val="004F6CD8"/>
    <w:pPr>
      <w:tabs>
        <w:tab w:val="center" w:pos="4419"/>
        <w:tab w:val="right" w:pos="8838"/>
      </w:tabs>
    </w:pPr>
  </w:style>
  <w:style w:type="character" w:customStyle="1" w:styleId="EncabezadoCar">
    <w:name w:val="Encabezado Car"/>
    <w:basedOn w:val="Fuentedeprrafopredeter"/>
    <w:link w:val="Encabezado"/>
    <w:rsid w:val="004F6CD8"/>
    <w:rPr>
      <w:rFonts w:ascii="Times New Roman" w:eastAsia="Times New Roman" w:hAnsi="Times New Roman" w:cs="Times New Roman"/>
      <w:sz w:val="24"/>
      <w:szCs w:val="24"/>
      <w:lang w:eastAsia="es-CL"/>
    </w:rPr>
  </w:style>
  <w:style w:type="character" w:styleId="Hipervnculo">
    <w:name w:val="Hyperlink"/>
    <w:rsid w:val="004F6CD8"/>
    <w:rPr>
      <w:color w:val="0000FF"/>
      <w:u w:val="single"/>
    </w:rPr>
  </w:style>
  <w:style w:type="paragraph" w:styleId="Piedepgina">
    <w:name w:val="footer"/>
    <w:basedOn w:val="Normal"/>
    <w:link w:val="PiedepginaCar"/>
    <w:uiPriority w:val="99"/>
    <w:unhideWhenUsed/>
    <w:rsid w:val="004F6CD8"/>
    <w:pPr>
      <w:tabs>
        <w:tab w:val="center" w:pos="4419"/>
        <w:tab w:val="right" w:pos="8838"/>
      </w:tabs>
    </w:pPr>
  </w:style>
  <w:style w:type="character" w:customStyle="1" w:styleId="PiedepginaCar">
    <w:name w:val="Pie de página Car"/>
    <w:basedOn w:val="Fuentedeprrafopredeter"/>
    <w:link w:val="Piedepgina"/>
    <w:uiPriority w:val="99"/>
    <w:rsid w:val="004F6CD8"/>
    <w:rPr>
      <w:rFonts w:ascii="Times New Roman" w:eastAsia="Times New Roman" w:hAnsi="Times New Roman" w:cs="Times New Roman"/>
      <w:sz w:val="24"/>
      <w:szCs w:val="24"/>
      <w:lang w:eastAsia="es-C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3799854">
      <w:bodyDiv w:val="1"/>
      <w:marLeft w:val="0"/>
      <w:marRight w:val="0"/>
      <w:marTop w:val="0"/>
      <w:marBottom w:val="0"/>
      <w:divBdr>
        <w:top w:val="none" w:sz="0" w:space="0" w:color="auto"/>
        <w:left w:val="none" w:sz="0" w:space="0" w:color="auto"/>
        <w:bottom w:val="none" w:sz="0" w:space="0" w:color="auto"/>
        <w:right w:val="none" w:sz="0" w:space="0" w:color="auto"/>
      </w:divBdr>
    </w:div>
    <w:div w:id="1286426775">
      <w:bodyDiv w:val="1"/>
      <w:marLeft w:val="0"/>
      <w:marRight w:val="0"/>
      <w:marTop w:val="0"/>
      <w:marBottom w:val="0"/>
      <w:divBdr>
        <w:top w:val="none" w:sz="0" w:space="0" w:color="auto"/>
        <w:left w:val="none" w:sz="0" w:space="0" w:color="auto"/>
        <w:bottom w:val="none" w:sz="0" w:space="0" w:color="auto"/>
        <w:right w:val="none" w:sz="0" w:space="0" w:color="auto"/>
      </w:divBdr>
    </w:div>
    <w:div w:id="14572174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porte@neosoft.cl"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DDDDD-B28E-467E-B4BD-71C43B85FC6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139</TotalTime>
  <Pages>4</Pages>
  <Words>1232</Words>
  <Characters>6782</Characters>
  <Application>Microsoft Office Word</Application>
  <DocSecurity>0</DocSecurity>
  <Lines>56</Lines>
  <Paragraphs>15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7999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Juan Pablo Espinoza</dc:creator>
  <cp:keywords/>
  <dc:description/>
  <cp:lastModifiedBy>Emerson Corona</cp:lastModifiedBy>
  <cp:revision>83</cp:revision>
  <dcterms:created xsi:type="dcterms:W3CDTF">2020-06-01T16:30:00Z</dcterms:created>
  <dcterms:modified xsi:type="dcterms:W3CDTF">2021-04-01T19:22:00Z</dcterms:modified>
</cp:coreProperties>
</file>