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E50E1B5"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202006</w:t>
            </w:r>
            <w:r w:rsidR="004961AF">
              <w:rPr>
                <w:rFonts w:ascii="Open Sans" w:hAnsi="Open Sans"/>
                <w:color w:val="333333"/>
                <w:sz w:val="21"/>
                <w:szCs w:val="21"/>
              </w:rPr>
              <w:t>12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55D174B" w:rsidR="004F6CD8" w:rsidRDefault="004961AF" w:rsidP="00F62214">
            <w:pPr>
              <w:rPr>
                <w:rFonts w:ascii="Calibri" w:eastAsia="Calibri" w:hAnsi="Calibri" w:cs="Calibri"/>
              </w:rPr>
            </w:pPr>
            <w:r>
              <w:rPr>
                <w:rFonts w:ascii="Calibri" w:eastAsia="Calibri" w:hAnsi="Calibri" w:cs="Calibri"/>
              </w:rPr>
              <w:t>12</w:t>
            </w:r>
            <w:r w:rsidR="004F6CD8">
              <w:rPr>
                <w:rFonts w:ascii="Calibri" w:eastAsia="Calibri" w:hAnsi="Calibri" w:cs="Calibri"/>
              </w:rPr>
              <w:t>-06-2020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7"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A534B1"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17:46           587           236  Entrega_20200612\Entrega_20200612\archivos.txt</w:t>
            </w:r>
          </w:p>
          <w:p w14:paraId="4DE32C16"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2020-06-08 20:31         27080          4502  Entrega_20200612\Entrega_20200612\dbo.par_d55_i13.sql</w:t>
            </w:r>
          </w:p>
          <w:p w14:paraId="1F1F3444"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12:39         28543          4598  Entrega_20200612\Entrega_20200612\dbo.par_d58_d32_d34.sql</w:t>
            </w:r>
          </w:p>
          <w:p w14:paraId="0B24DA3D"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13:55          6919          2271  Entrega_20200612\Entrega_20200612\dbo.par_i03_i13.sql</w:t>
            </w:r>
          </w:p>
          <w:p w14:paraId="1FD51F38"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13:55          7777          2575  Entrega_20200612\Entrega_20200612\dbo.par_i13_i03.sql</w:t>
            </w:r>
          </w:p>
          <w:p w14:paraId="4E1B5EA4"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2020-06-09 16:45        554228         27283  Entrega_20200612\Entrega_20200612\dbo.val_c12_20190731.sql</w:t>
            </w:r>
          </w:p>
          <w:p w14:paraId="0B0A955E"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64907          6816  Entrega_20200612\Entrega_20200612\dbo.val_c30.sql</w:t>
            </w:r>
          </w:p>
          <w:p w14:paraId="3010FE2F"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123693          7163  Entrega_20200612\Entrega_20200612\dbo.val_c41.sql</w:t>
            </w:r>
          </w:p>
          <w:p w14:paraId="16F40C0C"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125724          7165  Entrega_20200612\Entrega_20200612\dbo.val_c41_20191104.sql</w:t>
            </w:r>
          </w:p>
          <w:p w14:paraId="2B7ED9F7"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16:53         61690          6939  Entrega_20200612\Entrega_20200612\dbo.val_D03.sql</w:t>
            </w:r>
          </w:p>
          <w:p w14:paraId="3C7C95A6"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2020-06-08 20:31         99906          9702  Entrega_20200612\Entrega_20200612\dbo.val_D55.sql</w:t>
            </w:r>
          </w:p>
          <w:p w14:paraId="1285CEA2"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139461         10942  Entrega_20200612\Entrega_20200612\dbo.val_d58.sql</w:t>
            </w:r>
          </w:p>
          <w:p w14:paraId="3254E1B6"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22163          3194  Entrega_20200612\Entrega_20200612\dbo.val_e20.sql</w:t>
            </w:r>
          </w:p>
          <w:p w14:paraId="7D63DA2E"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13:55         11893          2106  Entrega_20200612\Entrega_20200612\dbo.val_p22.sql</w:t>
            </w:r>
          </w:p>
          <w:p w14:paraId="7AB61975"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2020-06-09 18:09         12020          2074  Entrega_20200612\Entrega_20200612\ETL.CreaJobs.sql</w:t>
            </w:r>
          </w:p>
          <w:p w14:paraId="36FB9C5C"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2020-06-09 18:09          2686           725  Entrega_20200612\Entrega_20200612\ETL.ETL_FT_FISICO.sql</w:t>
            </w:r>
          </w:p>
          <w:p w14:paraId="6DAA3CD3"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2020-06-09 18:09         13362          2291  Entrega_20200612\Entrega_20200612\ETL.ETL_MODJOB_FISICO.sql</w:t>
            </w:r>
          </w:p>
          <w:p w14:paraId="36EC6ED4"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8812          2616  Entrega_20200612\Entrega_20200612\ETL.VALIDA_CABECERA.sql</w:t>
            </w:r>
          </w:p>
          <w:p w14:paraId="27647E61"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17:25          5284          1448  Entrega_20200612\Entrega_20200612\install.bat</w:t>
            </w:r>
          </w:p>
          <w:p w14:paraId="55510E07"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16:53          5259           666  Entrega_20200612\Entrega_20200612\sc_ins_tb_err_D03_0004062.sql</w:t>
            </w:r>
          </w:p>
          <w:p w14:paraId="219404A0"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12:39         10547          1023  Entrega_20200612\Entrega_20200612\sc_ins_tb_err_D58_0004047.sql</w:t>
            </w:r>
          </w:p>
          <w:p w14:paraId="46823F0C"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2102           555  Entrega_20200612\Entrega_20200612\sc_ins_tb_err_D58_0004080.sql</w:t>
            </w:r>
          </w:p>
          <w:p w14:paraId="0DB98FCC"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2020-06-11 14:18           981           498  Entrega_20200612\Entrega_20200612\sc_ins_tb_Err_E20_0004060.sql</w:t>
            </w:r>
          </w:p>
          <w:p w14:paraId="22CE2FD2"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13:55          2518           709  Entrega_20200612\Entrega_20200612\sc_ins_tb_Err_I03_I13_0004099.sql</w:t>
            </w:r>
          </w:p>
          <w:p w14:paraId="5B0D534B"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2020-06-08 20:31           982           273  Entrega_20200612\Entrega_20200612\sc_parametria_pareo_D55_0004031.sql</w:t>
            </w:r>
          </w:p>
          <w:p w14:paraId="29415371"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12:39          1357           387  Entrega_20200612\Entrega_20200612\sc_parametria_pareo_D58_D34_0004047.sql</w:t>
            </w:r>
          </w:p>
          <w:p w14:paraId="4A2ADECE"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2020-06-09 17:22        199632         27119  Entrega_20200612\ETL\ft_fisico.dtsx</w:t>
            </w:r>
          </w:p>
          <w:p w14:paraId="69B26CFC"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2020-06-09 17:20        265324         31121  Entrega_20200612\ETL\Sinacofi.dtsx</w:t>
            </w:r>
          </w:p>
          <w:p w14:paraId="7D0BEBD1"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17:29       Carpeta       Carpeta  Entrega_20200612\Entrega_20200612</w:t>
            </w:r>
          </w:p>
          <w:p w14:paraId="4D629CD2" w14:textId="77777777" w:rsidR="004961AF" w:rsidRPr="004961AF"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17:22       Carpeta       Carpeta  Entrega_20200612\ETL</w:t>
            </w:r>
          </w:p>
          <w:p w14:paraId="77DCEDB5" w14:textId="5B2713B5" w:rsidR="004F6CD8" w:rsidRPr="006508BE" w:rsidRDefault="004961AF" w:rsidP="004961AF">
            <w:pPr>
              <w:rPr>
                <w:rFonts w:ascii="Courier New" w:eastAsia="Courier New" w:hAnsi="Courier New" w:cs="Courier New"/>
                <w:color w:val="3366FF"/>
                <w:sz w:val="16"/>
              </w:rPr>
            </w:pPr>
            <w:r w:rsidRPr="004961AF">
              <w:rPr>
                <w:rFonts w:ascii="Courier New" w:eastAsia="Courier New" w:hAnsi="Courier New" w:cs="Courier New"/>
                <w:color w:val="3366FF"/>
                <w:sz w:val="16"/>
              </w:rPr>
              <w:t>2020-06-12 17:47       Carpeta       Carpeta  Entrega_20200612</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EA867B9"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46633855" w14:textId="77777777" w:rsidR="00163320" w:rsidRDefault="00163320" w:rsidP="00163320">
            <w:pPr>
              <w:spacing w:line="252" w:lineRule="auto"/>
              <w:rPr>
                <w:rFonts w:ascii="Open Sans" w:hAnsi="Open Sans"/>
                <w:color w:val="666666"/>
                <w:sz w:val="20"/>
                <w:szCs w:val="20"/>
              </w:rPr>
            </w:pPr>
          </w:p>
          <w:p w14:paraId="6774F5FC" w14:textId="2C0455EF" w:rsidR="00163320" w:rsidRDefault="00163320" w:rsidP="00163320">
            <w:pPr>
              <w:rPr>
                <w:rFonts w:ascii="Open Sans" w:hAnsi="Open Sans"/>
                <w:color w:val="666666"/>
                <w:sz w:val="20"/>
                <w:szCs w:val="20"/>
              </w:rPr>
            </w:pPr>
            <w:r w:rsidRPr="00163320">
              <w:rPr>
                <w:rFonts w:ascii="Open Sans" w:hAnsi="Open Sans"/>
                <w:b/>
                <w:bCs/>
                <w:color w:val="000000"/>
                <w:sz w:val="20"/>
                <w:szCs w:val="20"/>
              </w:rPr>
              <w:t>Para instalar seguir estos pasos:</w:t>
            </w:r>
            <w:r>
              <w:rPr>
                <w:rFonts w:ascii="Open Sans" w:hAnsi="Open Sans"/>
                <w:color w:val="666666"/>
                <w:sz w:val="20"/>
                <w:szCs w:val="20"/>
              </w:rPr>
              <w:t xml:space="preserve"> </w:t>
            </w:r>
            <w:r w:rsidRPr="00CF3A7A">
              <w:rPr>
                <w:rFonts w:ascii="Open Sans" w:hAnsi="Open Sans"/>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ejecutar la siguiente query </w:t>
            </w:r>
            <w:r>
              <w:rPr>
                <w:rFonts w:ascii="Open Sans" w:hAnsi="Open Sans"/>
                <w:color w:val="666666"/>
                <w:sz w:val="20"/>
                <w:szCs w:val="20"/>
              </w:rPr>
              <w:t>se debe ocupar el SA</w:t>
            </w:r>
          </w:p>
          <w:p w14:paraId="0D0DADF9" w14:textId="77777777" w:rsidR="00163320" w:rsidRDefault="00163320" w:rsidP="00163320">
            <w:pPr>
              <w:rPr>
                <w:rFonts w:ascii="Open Sans" w:hAnsi="Open Sans"/>
                <w:color w:val="666666"/>
                <w:sz w:val="20"/>
                <w:szCs w:val="20"/>
              </w:rPr>
            </w:pPr>
          </w:p>
          <w:p w14:paraId="60D7F2BC" w14:textId="77777777" w:rsidR="00163320" w:rsidRDefault="00163320" w:rsidP="00163320">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use</w:t>
            </w:r>
            <w:r>
              <w:rPr>
                <w:rFonts w:ascii="Consolas" w:hAnsi="Consolas" w:cs="Consolas"/>
                <w:color w:val="000000"/>
                <w:sz w:val="19"/>
                <w:szCs w:val="19"/>
                <w:highlight w:val="white"/>
              </w:rPr>
              <w:t xml:space="preserve"> db_sisval_etl</w:t>
            </w:r>
          </w:p>
          <w:p w14:paraId="578808DC" w14:textId="77777777" w:rsidR="00163320" w:rsidRDefault="00163320" w:rsidP="00163320">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go</w:t>
            </w:r>
          </w:p>
          <w:p w14:paraId="18C8D5B6" w14:textId="77777777" w:rsidR="00163320" w:rsidRDefault="00163320" w:rsidP="00163320">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select</w:t>
            </w:r>
            <w:r>
              <w:rPr>
                <w:rFonts w:ascii="Consolas" w:hAnsi="Consolas" w:cs="Consolas"/>
                <w:color w:val="000000"/>
                <w:sz w:val="19"/>
                <w:szCs w:val="19"/>
                <w:highlight w:val="white"/>
              </w:rPr>
              <w:t xml:space="preserve"> </w:t>
            </w:r>
            <w:r>
              <w:rPr>
                <w:rFonts w:ascii="Consolas" w:hAnsi="Consolas" w:cs="Consolas"/>
                <w:color w:val="808080"/>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from</w:t>
            </w:r>
            <w:r>
              <w:rPr>
                <w:rFonts w:ascii="Consolas" w:hAnsi="Consolas" w:cs="Consolas"/>
                <w:color w:val="000000"/>
                <w:sz w:val="19"/>
                <w:szCs w:val="19"/>
                <w:highlight w:val="white"/>
              </w:rPr>
              <w:t xml:space="preserve"> etl</w:t>
            </w:r>
            <w:r>
              <w:rPr>
                <w:rFonts w:ascii="Consolas" w:hAnsi="Consolas" w:cs="Consolas"/>
                <w:color w:val="808080"/>
                <w:sz w:val="19"/>
                <w:szCs w:val="19"/>
                <w:highlight w:val="white"/>
              </w:rPr>
              <w:t>.</w:t>
            </w:r>
            <w:r>
              <w:rPr>
                <w:rFonts w:ascii="Consolas" w:hAnsi="Consolas" w:cs="Consolas"/>
                <w:color w:val="000000"/>
                <w:sz w:val="19"/>
                <w:szCs w:val="19"/>
                <w:highlight w:val="white"/>
              </w:rPr>
              <w:t>Variables</w:t>
            </w:r>
          </w:p>
          <w:p w14:paraId="6BBB6F45" w14:textId="77777777" w:rsidR="00163320" w:rsidRDefault="00163320" w:rsidP="00163320">
            <w:pPr>
              <w:rPr>
                <w:rFonts w:ascii="Consolas" w:hAnsi="Consolas" w:cs="Consolas"/>
                <w:color w:val="808080"/>
                <w:sz w:val="19"/>
                <w:szCs w:val="19"/>
              </w:rPr>
            </w:pPr>
            <w:r>
              <w:rPr>
                <w:rFonts w:ascii="Consolas" w:hAnsi="Consolas" w:cs="Consolas"/>
                <w:color w:val="0000FF"/>
                <w:sz w:val="19"/>
                <w:szCs w:val="19"/>
                <w:highlight w:val="white"/>
              </w:rPr>
              <w:t>where</w:t>
            </w:r>
            <w:r>
              <w:rPr>
                <w:rFonts w:ascii="Consolas" w:hAnsi="Consolas" w:cs="Consolas"/>
                <w:color w:val="000000"/>
                <w:sz w:val="19"/>
                <w:szCs w:val="19"/>
                <w:highlight w:val="white"/>
              </w:rPr>
              <w:t xml:space="preserve"> nombre_var </w:t>
            </w:r>
            <w:r>
              <w:rPr>
                <w:rFonts w:ascii="Consolas" w:hAnsi="Consolas" w:cs="Consolas"/>
                <w:color w:val="808080"/>
                <w:sz w:val="19"/>
                <w:szCs w:val="19"/>
                <w:highlight w:val="white"/>
              </w:rPr>
              <w:t>in</w:t>
            </w:r>
            <w:r>
              <w:rPr>
                <w:rFonts w:ascii="Consolas" w:hAnsi="Consolas" w:cs="Consolas"/>
                <w:color w:val="0000FF"/>
                <w:sz w:val="19"/>
                <w:szCs w:val="19"/>
                <w:highlight w:val="white"/>
              </w:rPr>
              <w:t xml:space="preserve"> </w:t>
            </w:r>
            <w:r>
              <w:rPr>
                <w:rFonts w:ascii="Consolas" w:hAnsi="Consolas" w:cs="Consolas"/>
                <w:color w:val="808080"/>
                <w:sz w:val="19"/>
                <w:szCs w:val="19"/>
                <w:highlight w:val="white"/>
              </w:rPr>
              <w:t>(</w:t>
            </w:r>
            <w:r w:rsidRPr="00163320">
              <w:rPr>
                <w:rFonts w:ascii="Consolas" w:hAnsi="Consolas" w:cs="Consolas"/>
                <w:color w:val="FF0000"/>
                <w:sz w:val="19"/>
                <w:szCs w:val="19"/>
                <w:highlight w:val="yellow"/>
              </w:rPr>
              <w:t>'ETL_ENVIO_SINCOFI'</w:t>
            </w:r>
            <w:r>
              <w:rPr>
                <w:rFonts w:ascii="Consolas" w:hAnsi="Consolas" w:cs="Consolas"/>
                <w:color w:val="808080"/>
                <w:sz w:val="19"/>
                <w:szCs w:val="19"/>
                <w:highlight w:val="white"/>
              </w:rPr>
              <w:t>)</w:t>
            </w:r>
          </w:p>
          <w:p w14:paraId="10A8A733" w14:textId="7E2002D5" w:rsidR="00163320" w:rsidRDefault="00163320" w:rsidP="00163320">
            <w:pPr>
              <w:rPr>
                <w:rFonts w:ascii="Open Sans" w:hAnsi="Open Sans"/>
                <w:color w:val="666666"/>
                <w:sz w:val="20"/>
                <w:szCs w:val="20"/>
              </w:rPr>
            </w:pPr>
            <w:r w:rsidRPr="00CF3A7A">
              <w:rPr>
                <w:rFonts w:ascii="Open Sans" w:hAnsi="Open Sans"/>
                <w:color w:val="666666"/>
                <w:sz w:val="20"/>
                <w:szCs w:val="20"/>
              </w:rPr>
              <w:br/>
            </w:r>
            <w:r>
              <w:rPr>
                <w:rFonts w:ascii="Open Sans" w:hAnsi="Open Sans"/>
                <w:b/>
                <w:bCs/>
                <w:color w:val="000000"/>
                <w:sz w:val="20"/>
                <w:szCs w:val="20"/>
              </w:rPr>
              <w:t>2</w:t>
            </w:r>
            <w:r>
              <w:rPr>
                <w:rFonts w:ascii="Open Sans" w:hAnsi="Open Sans"/>
                <w:b/>
                <w:bCs/>
                <w:color w:val="000000"/>
                <w:sz w:val="20"/>
                <w:szCs w:val="20"/>
              </w:rPr>
              <w:t>.-</w:t>
            </w:r>
            <w:r>
              <w:rPr>
                <w:rFonts w:ascii="Open Sans" w:hAnsi="Open Sans"/>
                <w:color w:val="666666"/>
                <w:sz w:val="20"/>
                <w:szCs w:val="20"/>
              </w:rPr>
              <w:t xml:space="preserve"> se obtendrá la ruta fisica de los paquetes DTSX y ahí se debe reemplazar el archivo </w:t>
            </w:r>
            <w:r w:rsidRPr="00CF3A7A">
              <w:rPr>
                <w:rFonts w:ascii="Open Sans" w:hAnsi="Open Sans"/>
                <w:color w:val="666666"/>
                <w:sz w:val="20"/>
                <w:szCs w:val="20"/>
              </w:rPr>
              <w:t>Sinacofi.dtsx</w:t>
            </w:r>
            <w:r>
              <w:rPr>
                <w:rFonts w:ascii="Open Sans" w:hAnsi="Open Sans"/>
                <w:color w:val="666666"/>
                <w:sz w:val="20"/>
                <w:szCs w:val="20"/>
              </w:rPr>
              <w:t xml:space="preserve"> que se encuentra en la Carpeta ETL del paquete de instalación.</w:t>
            </w:r>
          </w:p>
          <w:p w14:paraId="31231031" w14:textId="77777777" w:rsidR="00163320" w:rsidRDefault="00163320" w:rsidP="00163320">
            <w:pPr>
              <w:rPr>
                <w:rFonts w:ascii="Open Sans" w:hAnsi="Open Sans"/>
                <w:color w:val="666666"/>
                <w:sz w:val="20"/>
                <w:szCs w:val="20"/>
              </w:rPr>
            </w:pPr>
          </w:p>
          <w:p w14:paraId="2930F847" w14:textId="00379F44" w:rsidR="00163320" w:rsidRDefault="00163320" w:rsidP="00163320">
            <w:pPr>
              <w:rPr>
                <w:rFonts w:ascii="Open Sans" w:hAnsi="Open Sans"/>
                <w:color w:val="666666"/>
                <w:sz w:val="20"/>
                <w:szCs w:val="20"/>
              </w:rPr>
            </w:pPr>
            <w:r>
              <w:rPr>
                <w:rFonts w:ascii="Open Sans" w:hAnsi="Open Sans"/>
                <w:b/>
                <w:bCs/>
                <w:color w:val="000000"/>
                <w:sz w:val="20"/>
                <w:szCs w:val="20"/>
              </w:rPr>
              <w:t>3</w:t>
            </w:r>
            <w:r>
              <w:rPr>
                <w:rFonts w:ascii="Open Sans" w:hAnsi="Open Sans"/>
                <w:b/>
                <w:bCs/>
                <w:color w:val="000000"/>
                <w:sz w:val="20"/>
                <w:szCs w:val="20"/>
              </w:rPr>
              <w:t>.-</w:t>
            </w:r>
            <w:r>
              <w:rPr>
                <w:rFonts w:ascii="Open Sans" w:hAnsi="Open Sans"/>
                <w:color w:val="666666"/>
                <w:sz w:val="20"/>
                <w:szCs w:val="20"/>
              </w:rPr>
              <w:t xml:space="preserve"> Luego en la misma ruta del server copiar el archivo </w:t>
            </w:r>
            <w:r w:rsidRPr="00CF3A7A">
              <w:rPr>
                <w:rFonts w:ascii="Open Sans" w:hAnsi="Open Sans"/>
                <w:color w:val="666666"/>
                <w:sz w:val="20"/>
                <w:szCs w:val="20"/>
              </w:rPr>
              <w:t xml:space="preserve">ft_fisico.dtsx </w:t>
            </w:r>
            <w:r>
              <w:rPr>
                <w:rFonts w:ascii="Open Sans" w:hAnsi="Open Sans"/>
                <w:color w:val="666666"/>
                <w:sz w:val="20"/>
                <w:szCs w:val="20"/>
              </w:rPr>
              <w:t>que se encuentra en la Carpeta ETL del paquete de instalación.</w:t>
            </w:r>
          </w:p>
          <w:p w14:paraId="29187279" w14:textId="3BB914E4" w:rsidR="00163320" w:rsidRPr="005B22DB" w:rsidRDefault="00163320" w:rsidP="00163320">
            <w:pPr>
              <w:spacing w:line="252" w:lineRule="auto"/>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8"/>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163320"/>
    <w:rsid w:val="001833CE"/>
    <w:rsid w:val="00351E74"/>
    <w:rsid w:val="004961AF"/>
    <w:rsid w:val="004F6CD8"/>
    <w:rsid w:val="0071349B"/>
    <w:rsid w:val="007421AF"/>
    <w:rsid w:val="008226A7"/>
    <w:rsid w:val="00DC4DC6"/>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porte@neosoft.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1099</Words>
  <Characters>6047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7</cp:revision>
  <dcterms:created xsi:type="dcterms:W3CDTF">2020-06-01T16:30:00Z</dcterms:created>
  <dcterms:modified xsi:type="dcterms:W3CDTF">2020-06-12T21:53:00Z</dcterms:modified>
</cp:coreProperties>
</file>