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EC61BA">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EC61BA">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B12DAFA" w:rsidR="004F6CD8" w:rsidRDefault="004F6CD8" w:rsidP="00EC61BA">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2020060</w:t>
            </w:r>
            <w:r w:rsidR="00DC4DC6">
              <w:rPr>
                <w:rFonts w:ascii="Open Sans" w:hAnsi="Open Sans"/>
                <w:color w:val="333333"/>
                <w:sz w:val="21"/>
                <w:szCs w:val="21"/>
              </w:rPr>
              <w:t>3</w:t>
            </w:r>
          </w:p>
        </w:tc>
      </w:tr>
      <w:tr w:rsidR="004F6CD8" w14:paraId="60B1831D"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EC61BA">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B9B9E35" w:rsidR="004F6CD8" w:rsidRDefault="004F6CD8" w:rsidP="00EC61BA">
            <w:pPr>
              <w:rPr>
                <w:rFonts w:ascii="Calibri" w:eastAsia="Calibri" w:hAnsi="Calibri" w:cs="Calibri"/>
              </w:rPr>
            </w:pPr>
            <w:r>
              <w:rPr>
                <w:rFonts w:ascii="Calibri" w:eastAsia="Calibri" w:hAnsi="Calibri" w:cs="Calibri"/>
              </w:rPr>
              <w:t>0</w:t>
            </w:r>
            <w:r w:rsidR="00DC4DC6">
              <w:rPr>
                <w:rFonts w:ascii="Calibri" w:eastAsia="Calibri" w:hAnsi="Calibri" w:cs="Calibri"/>
              </w:rPr>
              <w:t>3</w:t>
            </w:r>
            <w:r>
              <w:rPr>
                <w:rFonts w:ascii="Calibri" w:eastAsia="Calibri" w:hAnsi="Calibri" w:cs="Calibri"/>
              </w:rPr>
              <w:t>-06-2020</w:t>
            </w:r>
          </w:p>
        </w:tc>
      </w:tr>
      <w:tr w:rsidR="004F6CD8" w14:paraId="5E3EAD45"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EC61BA">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EC61BA">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EC61BA">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EC61BA">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EC61BA">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EC61BA">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EC61BA">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EC61BA">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EC61BA">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EC61BA">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EC61BA">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EC61BA">
            <w:pPr>
              <w:rPr>
                <w:rFonts w:ascii="Calibri" w:eastAsia="Calibri" w:hAnsi="Calibri" w:cs="Calibri"/>
              </w:rPr>
            </w:pPr>
            <w:r>
              <w:rPr>
                <w:rFonts w:ascii="Calibri" w:eastAsia="Calibri" w:hAnsi="Calibri" w:cs="Calibri"/>
              </w:rPr>
              <w:t xml:space="preserve">claudio.canales@neosoft.cl con copia a </w:t>
            </w:r>
            <w:hyperlink r:id="rId7" w:history="1">
              <w:r w:rsidRPr="00ED2364">
                <w:rPr>
                  <w:rStyle w:val="Hipervnculo"/>
                  <w:rFonts w:ascii="Calibri" w:eastAsia="Calibri" w:hAnsi="Calibri" w:cs="Calibri"/>
                </w:rPr>
                <w:t>soporte@neosoft.cl</w:t>
              </w:r>
            </w:hyperlink>
          </w:p>
        </w:tc>
      </w:tr>
      <w:tr w:rsidR="004F6CD8" w14:paraId="16D1C016"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EC61BA">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EC61BA">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EC61BA">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EC61BA">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EC61BA">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EC61BA">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EC61BA">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EC61BA">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EC61BA">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EC61BA">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EC61BA">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EC61BA">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EC61BA">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EC61BA">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EC61BA">
            <w:pPr>
              <w:jc w:val="center"/>
              <w:rPr>
                <w:rFonts w:ascii="Calibri" w:eastAsia="Calibri" w:hAnsi="Calibri" w:cs="Calibri"/>
              </w:rPr>
            </w:pPr>
          </w:p>
        </w:tc>
      </w:tr>
      <w:tr w:rsidR="004F6CD8" w14:paraId="57EA676F" w14:textId="77777777" w:rsidTr="00EC61BA">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EC61BA">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EC61BA">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EC61BA">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EC61BA">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EC61BA">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EC61BA">
            <w:pPr>
              <w:jc w:val="center"/>
            </w:pPr>
            <w:r w:rsidRPr="0039387E">
              <w:rPr>
                <w:rFonts w:ascii="Calibri" w:eastAsia="Calibri" w:hAnsi="Calibri" w:cs="Calibri"/>
                <w:b/>
                <w:i/>
                <w:color w:val="3366FF"/>
                <w:sz w:val="20"/>
              </w:rPr>
              <w:t>X</w:t>
            </w:r>
          </w:p>
        </w:tc>
      </w:tr>
      <w:tr w:rsidR="004F6CD8" w14:paraId="01F56652" w14:textId="77777777" w:rsidTr="00EC61BA">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EC61BA">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EC61BA">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EC61BA">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EC61BA">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EC61BA">
            <w:pPr>
              <w:jc w:val="center"/>
              <w:rPr>
                <w:rFonts w:ascii="Calibri" w:eastAsia="Calibri" w:hAnsi="Calibri" w:cs="Calibri"/>
              </w:rPr>
            </w:pPr>
          </w:p>
        </w:tc>
      </w:tr>
      <w:tr w:rsidR="004F6CD8" w14:paraId="3902BB8E" w14:textId="77777777" w:rsidTr="00EC61BA">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EC61BA">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EC61BA">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EC61BA">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EC61BA">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EC61BA">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EC61BA">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EC61BA">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EC61BA">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EC61BA">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EC61BA">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EC61BA">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EC61BA">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EC61BA">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EC61BA">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EC61BA">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EC61BA">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EC61BA">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EC61BA">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EC61BA">
            <w:pPr>
              <w:jc w:val="both"/>
              <w:rPr>
                <w:rFonts w:ascii="Calibri" w:eastAsia="Calibri" w:hAnsi="Calibri" w:cs="Calibri"/>
              </w:rPr>
            </w:pPr>
          </w:p>
        </w:tc>
      </w:tr>
      <w:tr w:rsidR="004F6CD8" w14:paraId="34D9D271"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EC61BA">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EC61BA">
            <w:pPr>
              <w:jc w:val="both"/>
              <w:rPr>
                <w:rFonts w:ascii="Calibri" w:eastAsia="Calibri" w:hAnsi="Calibri" w:cs="Calibri"/>
              </w:rPr>
            </w:pPr>
          </w:p>
        </w:tc>
      </w:tr>
      <w:tr w:rsidR="004F6CD8" w14:paraId="6CD1A283"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EC61BA">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EC61BA">
            <w:pPr>
              <w:jc w:val="both"/>
              <w:rPr>
                <w:rFonts w:ascii="Calibri" w:eastAsia="Calibri" w:hAnsi="Calibri" w:cs="Calibri"/>
              </w:rPr>
            </w:pPr>
          </w:p>
        </w:tc>
      </w:tr>
      <w:tr w:rsidR="004F6CD8" w14:paraId="159C5E1B"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EC61BA">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EC61BA">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EC61BA">
            <w:pPr>
              <w:jc w:val="both"/>
              <w:rPr>
                <w:rFonts w:ascii="Calibri" w:eastAsia="Calibri" w:hAnsi="Calibri" w:cs="Calibri"/>
                <w:color w:val="000000"/>
                <w:sz w:val="22"/>
              </w:rPr>
            </w:pPr>
          </w:p>
        </w:tc>
      </w:tr>
      <w:tr w:rsidR="004F6CD8" w14:paraId="1CEF8997" w14:textId="77777777" w:rsidTr="00EC61BA">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EC61BA">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EC61BA">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EC61BA">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EC61BA">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EC61BA">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EC61BA">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EC61BA">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EC61BA">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EC61BA">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EC61BA">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EC61BA">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EC61BA">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EC61BA">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EC61BA">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EC61BA">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EC61BA">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EC61BA">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EC61BA">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EC61BA">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EC61BA">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C61BA">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87B98CA"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18:20           631           255  Entrega_20200603\Entrega_20200603\archivos.txt</w:t>
            </w:r>
          </w:p>
          <w:p w14:paraId="38A178B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5175          1598  Entrega_20200603\Entrega_20200603\dbo.gen_e20.sql</w:t>
            </w:r>
          </w:p>
          <w:p w14:paraId="25A0E91C"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4890          1548  Entrega_20200603\Entrega_20200603\dbo.gen_e21.sql</w:t>
            </w:r>
          </w:p>
          <w:p w14:paraId="291BAED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2020-06-02 16:11         14907          3517  Entrega_20200603\Entrega_20200603\dbo.par_d04_p07_20200131.sql</w:t>
            </w:r>
          </w:p>
          <w:p w14:paraId="260F3584"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14204          2867  Entrega_20200603\Entrega_20200603\dbo.par_e20_c50.sql</w:t>
            </w:r>
          </w:p>
          <w:p w14:paraId="3084C06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11:58          2050           574  Entrega_20200603\Entrega_20200603\dbo.sc_ins_tb_err_P40_0003869.sql</w:t>
            </w:r>
          </w:p>
          <w:p w14:paraId="6FD5F2C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2625          1076  Entrega_20200603\Entrega_20200603\dbo.sp_caratula_e20.sql</w:t>
            </w:r>
          </w:p>
          <w:p w14:paraId="7DCFA171"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2625          1077  Entrega_20200603\Entrega_20200603\dbo.sp_caratula_e21.sql</w:t>
            </w:r>
          </w:p>
          <w:p w14:paraId="217174A6"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1205           411  Entrega_20200603\Entrega_20200603\dbo.tb_inf_e20_1.sql</w:t>
            </w:r>
          </w:p>
          <w:p w14:paraId="1894BCE1"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1078           387  Entrega_20200603\Entrega_20200603\dbo.tb_inf_e21_1.sql</w:t>
            </w:r>
          </w:p>
          <w:p w14:paraId="1D1EBC89"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2020-06-02 16:11        137684         10851  Entrega_20200603\Entrega_20200603\dbo.val_d58.sql</w:t>
            </w:r>
          </w:p>
          <w:p w14:paraId="3F33A178"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11:04         43519          6188  Entrega_20200603\Entrega_20200603\dbo.val_e02.sql</w:t>
            </w:r>
          </w:p>
          <w:p w14:paraId="3AC6604C"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22156          3193  Entrega_20200603\Entrega_20200603\dbo.val_e20.sql</w:t>
            </w:r>
          </w:p>
          <w:p w14:paraId="67690612"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9346          2062  Entrega_20200603\Entrega_20200603\dbo.val_e21.sql</w:t>
            </w:r>
          </w:p>
          <w:p w14:paraId="431ABECD"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11:58        254678         12527  Entrega_20200603\Entrega_20200603\dbo.val_p40.sql</w:t>
            </w:r>
          </w:p>
          <w:p w14:paraId="7416854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8797          2613  Entrega_20200603\Entrega_20200603\ETL.VALIDA_CABECERA.sql</w:t>
            </w:r>
          </w:p>
          <w:p w14:paraId="1F03E796"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18:01          5284          1448  Entrega_20200603\Entrega_20200603\install.bat</w:t>
            </w:r>
          </w:p>
          <w:p w14:paraId="73D82374"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1533           586  Entrega_20200603\Entrega_20200603\sc_ActivaReportes_E20_E21.sql</w:t>
            </w:r>
          </w:p>
          <w:p w14:paraId="45D521A9"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15579          1285  Entrega_20200603\Entrega_20200603\sc_ins_tb_Err_E20_0003870.sql</w:t>
            </w:r>
          </w:p>
          <w:p w14:paraId="1C792870"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4874           812  Entrega_20200603\Entrega_20200603\sc_ins_tb_Err_E20_C50_0003870.sql</w:t>
            </w:r>
          </w:p>
          <w:p w14:paraId="6F111492"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5544           772  Entrega_20200603\Entrega_20200603\sc_ins_tb_Err_E21_0003870.sql</w:t>
            </w:r>
          </w:p>
          <w:p w14:paraId="7D4F149B"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11:04          2565           688  Entrega_20200603\Entrega_20200603\sc_ins_tb_Err_val_E02_0003958.sql</w:t>
            </w:r>
          </w:p>
          <w:p w14:paraId="5DD669FB"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2020-03-06 15:12         11425           785  Entrega_20200603\Entrega_20200603\SC_KPI_AsignaComponente.sql</w:t>
            </w:r>
          </w:p>
          <w:p w14:paraId="05AC9CC7"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186           145  Entrega_20200603\Entrega_20200603\SC_Parametria_Reporte_E19_0003870.sql</w:t>
            </w:r>
          </w:p>
          <w:p w14:paraId="4A07228F"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10713          2187  Entrega_20200603\Entrega_20200603\SC_Parametria_Reporte_E20_0003870.sql</w:t>
            </w:r>
          </w:p>
          <w:p w14:paraId="0EC59E7F"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2020-06-01 17:58          8127          1839  Entrega_20200603\Entrega_20200603\SC_Parametria_Reporte_E21_0003870.sql</w:t>
            </w:r>
          </w:p>
          <w:p w14:paraId="4E5E19BF" w14:textId="77777777" w:rsidR="008226A7" w:rsidRPr="008226A7"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18:03       Carpeta       Carpeta  Entrega_20200603\Entrega_20200603</w:t>
            </w:r>
          </w:p>
          <w:p w14:paraId="77DCEDB5" w14:textId="0B0E834A" w:rsidR="004F6CD8" w:rsidRPr="006508BE" w:rsidRDefault="008226A7" w:rsidP="008226A7">
            <w:pPr>
              <w:rPr>
                <w:rFonts w:ascii="Courier New" w:eastAsia="Courier New" w:hAnsi="Courier New" w:cs="Courier New"/>
                <w:color w:val="3366FF"/>
                <w:sz w:val="16"/>
              </w:rPr>
            </w:pPr>
            <w:r w:rsidRPr="008226A7">
              <w:rPr>
                <w:rFonts w:ascii="Courier New" w:eastAsia="Courier New" w:hAnsi="Courier New" w:cs="Courier New"/>
                <w:color w:val="3366FF"/>
                <w:sz w:val="16"/>
              </w:rPr>
              <w:t>2020-06-03 18:20       Carpeta       Carpeta  Entrega_20200603</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EC61BA">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EC61BA">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EC61BA">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EC61BA">
            <w:pPr>
              <w:jc w:val="both"/>
              <w:rPr>
                <w:rFonts w:ascii="Calibri" w:eastAsia="Calibri" w:hAnsi="Calibri" w:cs="Calibri"/>
                <w:color w:val="000000"/>
                <w:sz w:val="22"/>
              </w:rPr>
            </w:pPr>
          </w:p>
        </w:tc>
      </w:tr>
      <w:tr w:rsidR="004F6CD8" w14:paraId="243CF137"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4F6CD8" w14:paraId="29EC5949" w14:textId="77777777" w:rsidTr="00EC61BA">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4F6CD8" w:rsidRPr="00CF3A7A" w:rsidRDefault="004F6CD8" w:rsidP="004F6CD8">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7759893" w14:textId="01978E06" w:rsidR="004F6CD8" w:rsidRDefault="004F6CD8" w:rsidP="004F6CD8">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29187279" w14:textId="5426A0FE" w:rsidR="004F6CD8" w:rsidRPr="005B22DB" w:rsidRDefault="004F6CD8" w:rsidP="004F6CD8">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tc>
      </w:tr>
      <w:tr w:rsidR="004F6CD8" w14:paraId="27AE46E0"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4F6CD8" w:rsidRPr="007076E5" w:rsidRDefault="004F6CD8" w:rsidP="004F6CD8">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4F6CD8" w:rsidRDefault="004F6CD8" w:rsidP="004F6CD8">
            <w:pPr>
              <w:rPr>
                <w:rFonts w:ascii="Calibri" w:eastAsia="Calibri" w:hAnsi="Calibri" w:cs="Calibri"/>
                <w:color w:val="000000"/>
                <w:sz w:val="22"/>
              </w:rPr>
            </w:pPr>
            <w:r>
              <w:rPr>
                <w:rFonts w:ascii="Open Sans" w:hAnsi="Open Sans"/>
                <w:color w:val="666666"/>
                <w:sz w:val="20"/>
                <w:szCs w:val="20"/>
              </w:rPr>
              <w:t>N/A</w:t>
            </w:r>
          </w:p>
        </w:tc>
      </w:tr>
      <w:tr w:rsidR="004F6CD8" w14:paraId="05A9FFC8"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4F6CD8" w:rsidRPr="004F6CD8"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4F6CD8" w14:paraId="39884634"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4F6CD8" w14:paraId="264817C4"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4F6CD8" w:rsidRPr="007076E5" w:rsidRDefault="004F6CD8" w:rsidP="004F6CD8">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4F6CD8" w14:paraId="3C64A3BE" w14:textId="77777777" w:rsidTr="00EC61BA">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4F6CD8" w:rsidRPr="007076E5" w:rsidRDefault="004F6CD8" w:rsidP="004F6CD8">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4F6CD8" w:rsidRPr="004F6CD8"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425414">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1833CE" w:rsidRDefault="001833CE" w:rsidP="004F6CD8">
      <w:r>
        <w:separator/>
      </w:r>
    </w:p>
  </w:endnote>
  <w:endnote w:type="continuationSeparator" w:id="0">
    <w:p w14:paraId="57D4449C" w14:textId="77777777" w:rsidR="001833CE" w:rsidRDefault="001833CE"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1833CE" w:rsidRDefault="001833CE" w:rsidP="004F6CD8">
      <w:r>
        <w:separator/>
      </w:r>
    </w:p>
  </w:footnote>
  <w:footnote w:type="continuationSeparator" w:id="0">
    <w:p w14:paraId="52EDBB97" w14:textId="77777777" w:rsidR="001833CE" w:rsidRDefault="001833CE"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AC0383" w:rsidRDefault="004F6CD8"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4F6CD8" w:rsidRPr="004F6CD8" w:rsidRDefault="004F6CD8"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1833CE"/>
    <w:rsid w:val="004F6CD8"/>
    <w:rsid w:val="0071349B"/>
    <w:rsid w:val="008226A7"/>
    <w:rsid w:val="00DC4DC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porte@neosoft.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996</Words>
  <Characters>5481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3</cp:revision>
  <dcterms:created xsi:type="dcterms:W3CDTF">2020-06-01T16:30:00Z</dcterms:created>
  <dcterms:modified xsi:type="dcterms:W3CDTF">2020-06-03T22:21:00Z</dcterms:modified>
</cp:coreProperties>
</file>